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D2C5" w14:textId="77777777" w:rsidR="008B7881" w:rsidRDefault="008B7881" w:rsidP="0064010F">
      <w:pPr>
        <w:spacing w:after="0"/>
      </w:pPr>
    </w:p>
    <w:p w14:paraId="6D5DD10A" w14:textId="77777777" w:rsidR="008B7881" w:rsidRPr="00AC7E86" w:rsidRDefault="008B7881" w:rsidP="0064010F">
      <w:pPr>
        <w:spacing w:after="0"/>
        <w:rPr>
          <w:color w:val="000000"/>
        </w:rPr>
      </w:pPr>
    </w:p>
    <w:p w14:paraId="4329680A" w14:textId="77777777" w:rsidR="008B7881" w:rsidRPr="00AC7E86" w:rsidRDefault="00764B86" w:rsidP="008B7881">
      <w:pPr>
        <w:spacing w:after="0"/>
        <w:rPr>
          <w:color w:val="000000"/>
          <w:szCs w:val="24"/>
        </w:rPr>
      </w:pPr>
      <w:r>
        <w:rPr>
          <w:noProof/>
          <w:color w:val="000000"/>
        </w:rPr>
        <w:pict w14:anchorId="0C82F48B">
          <v:roundrect id="AutoShape 19" o:spid="_x0000_s2122" style="position:absolute;margin-left:-19.15pt;margin-top:14.6pt;width:535.3pt;height:77.35pt;z-index:1;visibility:visible;mso-position-horizontal-relative:margin;mso-position-vertical-relative:margin;mso-width-relative:margin;mso-height-relative:margin" arcsize="6811f" o:allowincell="f" fillcolor="#931f49" stroked="f" strokecolor="#4f81bd">
            <v:fill color2="#931f49" o:opacity2="51773f" recolor="t" rotate="t" angle="90" focus="100%" type="gradient"/>
            <v:shadow type="perspective" color="#bfbfbf" opacity=".5" origin="-.5,-.5" offset="51pt,-10pt" matrix=".75,,,.75"/>
            <v:textbox style="mso-next-textbox:#AutoShape 19" inset="18pt,15pt,18pt,.75pt">
              <w:txbxContent>
                <w:p w14:paraId="40B36331" w14:textId="77777777" w:rsidR="004F0F8A" w:rsidRPr="004F0F8A" w:rsidRDefault="00764B86" w:rsidP="004F0F8A">
                  <w:pPr>
                    <w:pStyle w:val="NoSpacing"/>
                    <w:rPr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noProof/>
                      <w:color w:val="FFFFFF"/>
                      <w:spacing w:val="5"/>
                      <w:sz w:val="48"/>
                      <w:szCs w:val="52"/>
                      <w:lang w:val="en-GB" w:eastAsia="en-GB" w:bidi="ar-SA"/>
                    </w:rPr>
                    <w:pict w14:anchorId="23B4E502">
                      <v:shape id="_x0000_i1027" type="#_x0000_t75" style="width:26.25pt;height:23.25pt">
                        <v:imagedata r:id="rId8" o:title="white umbrella"/>
                      </v:shape>
                    </w:pict>
                  </w:r>
                  <w:r w:rsidR="0064010F" w:rsidRPr="00DB2BEA">
                    <w:rPr>
                      <w:color w:val="FFFFFF"/>
                      <w:sz w:val="48"/>
                      <w:szCs w:val="48"/>
                    </w:rPr>
                    <w:t xml:space="preserve"> Appendix </w:t>
                  </w:r>
                  <w:r w:rsidR="008B7881">
                    <w:rPr>
                      <w:color w:val="FFFFFF"/>
                      <w:sz w:val="48"/>
                      <w:szCs w:val="48"/>
                    </w:rPr>
                    <w:t>A</w:t>
                  </w:r>
                  <w:r w:rsidR="004F0F8A">
                    <w:rPr>
                      <w:color w:val="FFFFFF"/>
                      <w:sz w:val="48"/>
                      <w:szCs w:val="48"/>
                    </w:rPr>
                    <w:t>3</w:t>
                  </w:r>
                  <w:r w:rsidR="0064010F" w:rsidRPr="00DB2BEA">
                    <w:rPr>
                      <w:color w:val="FFFFFF"/>
                      <w:sz w:val="48"/>
                      <w:szCs w:val="48"/>
                    </w:rPr>
                    <w:br/>
                  </w:r>
                  <w:r w:rsidR="004F0F8A" w:rsidRPr="004F0F8A">
                    <w:rPr>
                      <w:b/>
                      <w:color w:val="FFFFFF"/>
                      <w:sz w:val="36"/>
                      <w:szCs w:val="36"/>
                    </w:rPr>
                    <w:t xml:space="preserve">Code of Conduct for working with children or young people  </w:t>
                  </w:r>
                </w:p>
                <w:p w14:paraId="3CF131A2" w14:textId="77777777" w:rsidR="0064010F" w:rsidRPr="00BF4F87" w:rsidRDefault="0064010F" w:rsidP="0064010F"/>
              </w:txbxContent>
            </v:textbox>
            <w10:wrap type="square" anchorx="margin" anchory="margin"/>
          </v:roundrect>
        </w:pict>
      </w:r>
    </w:p>
    <w:p w14:paraId="268927C5" w14:textId="57838207" w:rsidR="004F0F8A" w:rsidRPr="00B01E0F" w:rsidRDefault="004F0F8A" w:rsidP="004F0F8A">
      <w:pPr>
        <w:spacing w:after="0"/>
        <w:rPr>
          <w:color w:val="000000"/>
        </w:rPr>
      </w:pPr>
      <w:r w:rsidRPr="00B01E0F">
        <w:rPr>
          <w:rFonts w:cs="MyriadPro-Regular"/>
          <w:color w:val="000000"/>
        </w:rPr>
        <w:t>All workers of the church should agree to the following code of conduct when working with children and young people</w:t>
      </w:r>
      <w:r w:rsidR="00FA6E02" w:rsidRPr="00B01E0F">
        <w:rPr>
          <w:rFonts w:cs="MyriadPro-Regular"/>
          <w:color w:val="000000"/>
        </w:rPr>
        <w:t>. The word ‘child’ refers to all those under the age of 18 throughout this document</w:t>
      </w:r>
    </w:p>
    <w:p w14:paraId="76C765C3" w14:textId="77777777" w:rsidR="004F0F8A" w:rsidRPr="004F0F8A" w:rsidRDefault="004F0F8A" w:rsidP="004F0F8A">
      <w:pPr>
        <w:pStyle w:val="NoSpacing"/>
      </w:pPr>
    </w:p>
    <w:p w14:paraId="5A97E8B1" w14:textId="77777777" w:rsidR="004F0F8A" w:rsidRPr="004F0F8A" w:rsidRDefault="004F0F8A" w:rsidP="004F0F8A">
      <w:pPr>
        <w:spacing w:after="0"/>
        <w:rPr>
          <w:b/>
          <w:bCs/>
          <w:color w:val="000000"/>
          <w:sz w:val="32"/>
          <w:szCs w:val="32"/>
        </w:rPr>
      </w:pPr>
      <w:r w:rsidRPr="004F0F8A">
        <w:rPr>
          <w:b/>
          <w:bCs/>
          <w:color w:val="000000"/>
          <w:sz w:val="32"/>
          <w:szCs w:val="32"/>
        </w:rPr>
        <w:t>DO</w:t>
      </w:r>
    </w:p>
    <w:p w14:paraId="10C6BC13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color w:val="000000"/>
        </w:rPr>
        <w:t xml:space="preserve">Do treat all people with dignity and respect </w:t>
      </w:r>
    </w:p>
    <w:p w14:paraId="3329DC5A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Respect</w:t>
      </w:r>
      <w:r w:rsidRPr="00B01E0F">
        <w:rPr>
          <w:rFonts w:cs="MyriadPro-Regular"/>
          <w:color w:val="000000"/>
        </w:rPr>
        <w:t xml:space="preserve"> and promote the rights of children to make their own decisions and choices </w:t>
      </w:r>
    </w:p>
    <w:p w14:paraId="67F72C0E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Encourage</w:t>
      </w:r>
      <w:r w:rsidRPr="00B01E0F">
        <w:rPr>
          <w:rFonts w:cs="MyriadPro-Regular"/>
          <w:color w:val="000000"/>
        </w:rPr>
        <w:t xml:space="preserve"> respect for difference, diversity, </w:t>
      </w:r>
      <w:proofErr w:type="gramStart"/>
      <w:r w:rsidRPr="00B01E0F">
        <w:rPr>
          <w:rFonts w:cs="MyriadPro-Regular"/>
          <w:color w:val="000000"/>
        </w:rPr>
        <w:t>beliefs</w:t>
      </w:r>
      <w:proofErr w:type="gramEnd"/>
      <w:r w:rsidRPr="00B01E0F">
        <w:rPr>
          <w:rFonts w:cs="MyriadPro-Regular"/>
          <w:color w:val="000000"/>
        </w:rPr>
        <w:t xml:space="preserve"> and culture </w:t>
      </w:r>
    </w:p>
    <w:p w14:paraId="1061FA3E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Act inclusively, seeking to make everyone feel welcome and valued </w:t>
      </w:r>
    </w:p>
    <w:p w14:paraId="19C9D83E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Use appropriate language</w:t>
      </w:r>
    </w:p>
    <w:p w14:paraId="6F799372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Be a good role model</w:t>
      </w:r>
    </w:p>
    <w:p w14:paraId="261A5CD9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Treat</w:t>
      </w:r>
      <w:r w:rsidRPr="00B01E0F">
        <w:rPr>
          <w:rFonts w:cs="MyriadPro-Regular"/>
          <w:color w:val="000000"/>
        </w:rPr>
        <w:t xml:space="preserve"> people with equal care and concern </w:t>
      </w:r>
    </w:p>
    <w:p w14:paraId="5C68C1FA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Take</w:t>
      </w:r>
      <w:r w:rsidRPr="00B01E0F">
        <w:rPr>
          <w:rFonts w:cs="MyriadPro-Regular"/>
          <w:color w:val="000000"/>
        </w:rPr>
        <w:t xml:space="preserve"> all reasonable adjustments for young people with disabilities and special </w:t>
      </w:r>
      <w:r w:rsidRPr="00B01E0F">
        <w:rPr>
          <w:rFonts w:cs="MyriadPro-Regular"/>
          <w:color w:val="000000"/>
        </w:rPr>
        <w:br/>
        <w:t>education needs</w:t>
      </w:r>
    </w:p>
    <w:p w14:paraId="39E68929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Listen</w:t>
      </w:r>
      <w:r w:rsidRPr="00B01E0F">
        <w:rPr>
          <w:rFonts w:cs="MyriadPro-Regular"/>
          <w:color w:val="000000"/>
        </w:rPr>
        <w:t xml:space="preserve"> to children and tell the Church Safeguarding Coordinator if you have any </w:t>
      </w:r>
      <w:r w:rsidRPr="00B01E0F">
        <w:rPr>
          <w:rFonts w:cs="MyriadPro-Regular"/>
          <w:color w:val="000000"/>
        </w:rPr>
        <w:br/>
        <w:t xml:space="preserve">concerns about a child's welfare </w:t>
      </w:r>
    </w:p>
    <w:p w14:paraId="5C28AE9A" w14:textId="77777777" w:rsidR="00BB6BF4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Refer</w:t>
      </w:r>
      <w:r w:rsidRPr="00B01E0F">
        <w:rPr>
          <w:rFonts w:cs="MyriadPro-Regular"/>
          <w:color w:val="000000"/>
        </w:rPr>
        <w:t xml:space="preserve"> to a more senior worker if a child does not respond to your instructions despite encouragement and warning </w:t>
      </w:r>
    </w:p>
    <w:p w14:paraId="1FBF3971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Encourage everyone to follow any </w:t>
      </w:r>
      <w:proofErr w:type="spellStart"/>
      <w:r w:rsidRPr="00B01E0F">
        <w:rPr>
          <w:rFonts w:cs="MyriadPro-Regular"/>
          <w:color w:val="000000"/>
        </w:rPr>
        <w:t>behaviour</w:t>
      </w:r>
      <w:proofErr w:type="spellEnd"/>
      <w:r w:rsidRPr="00B01E0F">
        <w:rPr>
          <w:rFonts w:cs="MyriadPro-Regular"/>
          <w:color w:val="000000"/>
        </w:rPr>
        <w:t xml:space="preserve"> agreement </w:t>
      </w:r>
      <w:r w:rsidRPr="00B01E0F">
        <w:rPr>
          <w:rFonts w:cs="MyriadPro-Regular"/>
          <w:color w:val="000000"/>
        </w:rPr>
        <w:br/>
        <w:t xml:space="preserve">or ground rules and apply sanctions consistently </w:t>
      </w:r>
    </w:p>
    <w:p w14:paraId="060B6252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Seek</w:t>
      </w:r>
      <w:r w:rsidRPr="00B01E0F">
        <w:rPr>
          <w:rFonts w:cs="MyriadPro-Regular"/>
          <w:color w:val="000000"/>
        </w:rPr>
        <w:t xml:space="preserve"> to diffuse aggressive or threatening </w:t>
      </w:r>
      <w:proofErr w:type="spellStart"/>
      <w:r w:rsidRPr="00B01E0F">
        <w:rPr>
          <w:rFonts w:cs="MyriadPro-Regular"/>
          <w:color w:val="000000"/>
        </w:rPr>
        <w:t>behaviour</w:t>
      </w:r>
      <w:proofErr w:type="spellEnd"/>
      <w:r w:rsidRPr="00B01E0F">
        <w:rPr>
          <w:rFonts w:cs="MyriadPro-Regular"/>
          <w:color w:val="000000"/>
        </w:rPr>
        <w:t xml:space="preserve"> without the use of physical contact </w:t>
      </w:r>
    </w:p>
    <w:p w14:paraId="7DC79517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Interact</w:t>
      </w:r>
      <w:r w:rsidRPr="00B01E0F">
        <w:rPr>
          <w:rFonts w:cs="MyriadPro-Regular"/>
          <w:color w:val="000000"/>
        </w:rPr>
        <w:t xml:space="preserve"> with children in a public place. If a child wants to talk one-to-one about an issue, tell another worker and find somewhere quieter, but still public, to talk </w:t>
      </w:r>
    </w:p>
    <w:p w14:paraId="6CAF811F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Make</w:t>
      </w:r>
      <w:r w:rsidRPr="00B01E0F">
        <w:rPr>
          <w:rFonts w:cs="MyriadPro-Regular"/>
          <w:color w:val="000000"/>
        </w:rPr>
        <w:t xml:space="preserve"> sure that any electronic communication is done with parental consent and is transparent, accountable, recorded and adheres to safeguarding policies. Using church platforms and not private accounts</w:t>
      </w:r>
    </w:p>
    <w:p w14:paraId="23F98683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Have a designated photographer to take, store and share photos of your group’s activities, in line with URC good practice guidelines </w:t>
      </w:r>
    </w:p>
    <w:p w14:paraId="36AA19FF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Use</w:t>
      </w:r>
      <w:r w:rsidRPr="00B01E0F">
        <w:rPr>
          <w:rFonts w:cs="MyriadPro-Regular"/>
          <w:color w:val="000000"/>
        </w:rPr>
        <w:t xml:space="preserve"> physical contact wisely; it should be: </w:t>
      </w:r>
    </w:p>
    <w:p w14:paraId="36B40D46" w14:textId="77777777" w:rsidR="004F0F8A" w:rsidRPr="00B01E0F" w:rsidRDefault="004F0F8A" w:rsidP="004F0F8A">
      <w:pPr>
        <w:pStyle w:val="NoSpacing"/>
        <w:numPr>
          <w:ilvl w:val="0"/>
          <w:numId w:val="27"/>
        </w:numPr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in public </w:t>
      </w:r>
    </w:p>
    <w:p w14:paraId="346E14C4" w14:textId="77777777" w:rsidR="004F0F8A" w:rsidRPr="00B01E0F" w:rsidRDefault="004F0F8A" w:rsidP="004F0F8A">
      <w:pPr>
        <w:pStyle w:val="NoSpacing"/>
        <w:numPr>
          <w:ilvl w:val="0"/>
          <w:numId w:val="27"/>
        </w:numPr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appropriate to the situation and to the age, </w:t>
      </w:r>
      <w:proofErr w:type="gramStart"/>
      <w:r w:rsidRPr="00B01E0F">
        <w:rPr>
          <w:rFonts w:cs="MyriadPro-Regular"/>
          <w:color w:val="000000"/>
        </w:rPr>
        <w:t>gender</w:t>
      </w:r>
      <w:proofErr w:type="gramEnd"/>
      <w:r w:rsidRPr="00B01E0F">
        <w:rPr>
          <w:rFonts w:cs="MyriadPro-Regular"/>
          <w:color w:val="000000"/>
        </w:rPr>
        <w:t xml:space="preserve"> and culture of the child </w:t>
      </w:r>
    </w:p>
    <w:p w14:paraId="7E1F70FA" w14:textId="77777777" w:rsidR="004F0F8A" w:rsidRPr="00B01E0F" w:rsidRDefault="004F0F8A" w:rsidP="004F0F8A">
      <w:pPr>
        <w:pStyle w:val="NoSpacing"/>
        <w:numPr>
          <w:ilvl w:val="0"/>
          <w:numId w:val="27"/>
        </w:numPr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in response to the needs of the child, not the adult </w:t>
      </w:r>
    </w:p>
    <w:p w14:paraId="173E157E" w14:textId="77777777" w:rsidR="004F0F8A" w:rsidRPr="00B01E0F" w:rsidRDefault="004F0F8A" w:rsidP="004F0F8A">
      <w:pPr>
        <w:pStyle w:val="NoSpacing"/>
        <w:numPr>
          <w:ilvl w:val="0"/>
          <w:numId w:val="27"/>
        </w:numPr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 xml:space="preserve">respectful of the child's </w:t>
      </w:r>
      <w:r w:rsidR="00BB6BF4" w:rsidRPr="00B01E0F">
        <w:rPr>
          <w:rFonts w:cs="MyriadPro-Regular"/>
          <w:color w:val="000000"/>
        </w:rPr>
        <w:t>wishes</w:t>
      </w:r>
      <w:r w:rsidRPr="00B01E0F">
        <w:rPr>
          <w:rFonts w:cs="MyriadPro-Regular"/>
          <w:color w:val="000000"/>
        </w:rPr>
        <w:t xml:space="preserve">, </w:t>
      </w:r>
      <w:proofErr w:type="gramStart"/>
      <w:r w:rsidRPr="00B01E0F">
        <w:rPr>
          <w:rFonts w:cs="MyriadPro-Regular"/>
          <w:color w:val="000000"/>
        </w:rPr>
        <w:t>feelings</w:t>
      </w:r>
      <w:proofErr w:type="gramEnd"/>
      <w:r w:rsidRPr="00B01E0F">
        <w:rPr>
          <w:rFonts w:cs="MyriadPro-Regular"/>
          <w:color w:val="000000"/>
        </w:rPr>
        <w:t xml:space="preserve"> and dignity </w:t>
      </w:r>
    </w:p>
    <w:p w14:paraId="43CB4130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Respect</w:t>
      </w:r>
      <w:r w:rsidRPr="00B01E0F">
        <w:rPr>
          <w:rFonts w:cs="MyriadPro-Regular"/>
          <w:color w:val="000000"/>
        </w:rPr>
        <w:t xml:space="preserve"> children's </w:t>
      </w:r>
      <w:r w:rsidR="00BB6BF4" w:rsidRPr="00B01E0F">
        <w:rPr>
          <w:rFonts w:cs="MyriadPro-Regular"/>
          <w:color w:val="000000"/>
        </w:rPr>
        <w:t xml:space="preserve">and young people’s </w:t>
      </w:r>
      <w:r w:rsidRPr="00B01E0F">
        <w:rPr>
          <w:rFonts w:cs="MyriadPro-Regular"/>
          <w:color w:val="000000"/>
        </w:rPr>
        <w:t xml:space="preserve">privacy </w:t>
      </w:r>
    </w:p>
    <w:p w14:paraId="6790B40A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rFonts w:cs="Calibri"/>
          <w:bCs/>
          <w:color w:val="000000"/>
        </w:rPr>
        <w:t>Ensure</w:t>
      </w:r>
      <w:r w:rsidRPr="00B01E0F">
        <w:rPr>
          <w:color w:val="000000"/>
        </w:rPr>
        <w:t xml:space="preserve"> that any communication online is done through a work or church account – </w:t>
      </w:r>
      <w:r w:rsidRPr="00B01E0F">
        <w:rPr>
          <w:color w:val="000000"/>
        </w:rPr>
        <w:br/>
        <w:t xml:space="preserve">this may require setting up an account specific for that purpose </w:t>
      </w:r>
    </w:p>
    <w:p w14:paraId="3557C929" w14:textId="77777777" w:rsidR="00AE2C91" w:rsidRPr="00B01E0F" w:rsidRDefault="004F0F8A" w:rsidP="00AE2C91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rFonts w:cs="Calibri"/>
          <w:bCs/>
          <w:color w:val="000000"/>
        </w:rPr>
        <w:t>Ensure</w:t>
      </w:r>
      <w:r w:rsidRPr="00B01E0F">
        <w:rPr>
          <w:color w:val="000000"/>
        </w:rPr>
        <w:t xml:space="preserve">, where possible, parents or guardians are present in the building or other </w:t>
      </w:r>
      <w:r w:rsidRPr="00B01E0F">
        <w:rPr>
          <w:color w:val="000000"/>
        </w:rPr>
        <w:br/>
        <w:t xml:space="preserve">workers are aware when young people are communicating with you via social media. Communication with a child via social media should only ever take place when their </w:t>
      </w:r>
      <w:r w:rsidRPr="00B01E0F">
        <w:rPr>
          <w:color w:val="000000"/>
        </w:rPr>
        <w:br/>
        <w:t xml:space="preserve">parent or guardian and other adult workers are aware of these online interactions. </w:t>
      </w:r>
    </w:p>
    <w:p w14:paraId="03CD0875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rFonts w:cs="Calibri"/>
          <w:bCs/>
          <w:color w:val="000000"/>
        </w:rPr>
        <w:lastRenderedPageBreak/>
        <w:t>Inform</w:t>
      </w:r>
      <w:r w:rsidRPr="00B01E0F">
        <w:rPr>
          <w:color w:val="000000"/>
        </w:rPr>
        <w:t xml:space="preserve"> your line manager or point of contact of your intention to communicate online with families or young people and keep a record of times and dates when you do this.  </w:t>
      </w:r>
    </w:p>
    <w:p w14:paraId="6BCA2CD2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Keep</w:t>
      </w:r>
      <w:r w:rsidRPr="00B01E0F">
        <w:rPr>
          <w:rFonts w:cs="MyriadPro-Regular"/>
          <w:color w:val="000000"/>
        </w:rPr>
        <w:t xml:space="preserve"> up to date on policies, </w:t>
      </w:r>
      <w:proofErr w:type="gramStart"/>
      <w:r w:rsidRPr="00B01E0F">
        <w:rPr>
          <w:rFonts w:cs="MyriadPro-Regular"/>
          <w:color w:val="000000"/>
        </w:rPr>
        <w:t>procedures</w:t>
      </w:r>
      <w:proofErr w:type="gramEnd"/>
      <w:r w:rsidRPr="00B01E0F">
        <w:rPr>
          <w:rFonts w:cs="MyriadPro-Regular"/>
          <w:color w:val="000000"/>
        </w:rPr>
        <w:t xml:space="preserve"> and training, including safeguarding and health and safety</w:t>
      </w:r>
    </w:p>
    <w:p w14:paraId="46265698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Understand</w:t>
      </w:r>
      <w:r w:rsidRPr="00B01E0F">
        <w:rPr>
          <w:rFonts w:cs="MyriadPro-Regular"/>
          <w:color w:val="000000"/>
        </w:rPr>
        <w:t xml:space="preserve"> that your conduct outside of work including </w:t>
      </w:r>
      <w:proofErr w:type="gramStart"/>
      <w:r w:rsidRPr="00B01E0F">
        <w:rPr>
          <w:rFonts w:cs="MyriadPro-Regular"/>
          <w:color w:val="000000"/>
        </w:rPr>
        <w:t>on line</w:t>
      </w:r>
      <w:proofErr w:type="gramEnd"/>
      <w:r w:rsidRPr="00B01E0F">
        <w:rPr>
          <w:rFonts w:cs="MyriadPro-Regular"/>
          <w:color w:val="000000"/>
        </w:rPr>
        <w:t xml:space="preserve"> can impact on your work with children and young people</w:t>
      </w:r>
    </w:p>
    <w:p w14:paraId="47D4EB0C" w14:textId="77777777" w:rsidR="004F0F8A" w:rsidRPr="00B01E0F" w:rsidRDefault="004F0F8A" w:rsidP="004F0F8A">
      <w:pPr>
        <w:pStyle w:val="NoSpacing"/>
        <w:ind w:left="360"/>
        <w:rPr>
          <w:rFonts w:cs="MyriadPro-Regular"/>
          <w:color w:val="000000"/>
        </w:rPr>
      </w:pPr>
    </w:p>
    <w:p w14:paraId="4E49FF6E" w14:textId="77777777" w:rsidR="004F0F8A" w:rsidRPr="00B01E0F" w:rsidRDefault="004F0F8A" w:rsidP="004F0F8A">
      <w:pPr>
        <w:pStyle w:val="NoSpacing"/>
        <w:ind w:left="360"/>
        <w:rPr>
          <w:rFonts w:cs="MyriadPro-Regular"/>
          <w:color w:val="000000"/>
        </w:rPr>
      </w:pPr>
    </w:p>
    <w:p w14:paraId="07D8F129" w14:textId="77777777" w:rsidR="004F0F8A" w:rsidRPr="00B01E0F" w:rsidRDefault="004F0F8A" w:rsidP="004F0F8A">
      <w:pPr>
        <w:spacing w:after="0"/>
        <w:rPr>
          <w:b/>
          <w:bCs/>
          <w:color w:val="000000"/>
          <w:sz w:val="32"/>
          <w:szCs w:val="32"/>
        </w:rPr>
      </w:pPr>
      <w:r w:rsidRPr="00B01E0F">
        <w:rPr>
          <w:b/>
          <w:bCs/>
          <w:color w:val="000000"/>
          <w:sz w:val="32"/>
          <w:szCs w:val="32"/>
        </w:rPr>
        <w:t>DO NOT</w:t>
      </w:r>
    </w:p>
    <w:p w14:paraId="28A86F56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color w:val="000000"/>
        </w:rPr>
        <w:t xml:space="preserve">Do </w:t>
      </w:r>
      <w:r w:rsidRPr="00B01E0F">
        <w:rPr>
          <w:rFonts w:cs="Calibri"/>
          <w:bCs/>
          <w:color w:val="000000"/>
        </w:rPr>
        <w:t>not</w:t>
      </w:r>
      <w:r w:rsidRPr="00B01E0F">
        <w:rPr>
          <w:color w:val="000000"/>
        </w:rPr>
        <w:t xml:space="preserve"> abuse the power and responsibility of your role for example do not belittle, scapegoat, put down, </w:t>
      </w:r>
      <w:r w:rsidRPr="00B01E0F">
        <w:rPr>
          <w:rFonts w:cs="MyriadPro-Regular"/>
          <w:color w:val="000000"/>
        </w:rPr>
        <w:t xml:space="preserve">or ridicule a child or young person (even in 'fun') and don't use language or </w:t>
      </w:r>
      <w:proofErr w:type="spellStart"/>
      <w:r w:rsidRPr="00B01E0F">
        <w:rPr>
          <w:rFonts w:cs="MyriadPro-Regular"/>
          <w:color w:val="000000"/>
        </w:rPr>
        <w:t>behaviour</w:t>
      </w:r>
      <w:proofErr w:type="spellEnd"/>
      <w:r w:rsidRPr="00B01E0F">
        <w:rPr>
          <w:rFonts w:cs="MyriadPro-Regular"/>
          <w:color w:val="000000"/>
        </w:rPr>
        <w:t xml:space="preserve"> with</w:t>
      </w:r>
      <w:r w:rsidRPr="00B01E0F">
        <w:rPr>
          <w:color w:val="000000"/>
        </w:rPr>
        <w:t xml:space="preserve"> </w:t>
      </w:r>
      <w:r w:rsidRPr="00B01E0F">
        <w:rPr>
          <w:rFonts w:cs="MyriadPro-Regular"/>
          <w:color w:val="000000"/>
        </w:rPr>
        <w:t>sexual connotations (</w:t>
      </w:r>
      <w:proofErr w:type="gramStart"/>
      <w:r w:rsidRPr="00B01E0F">
        <w:rPr>
          <w:rFonts w:cs="MyriadPro-Regular"/>
          <w:color w:val="000000"/>
        </w:rPr>
        <w:t>e.g.</w:t>
      </w:r>
      <w:proofErr w:type="gramEnd"/>
      <w:r w:rsidRPr="00B01E0F">
        <w:rPr>
          <w:rFonts w:cs="MyriadPro-Regular"/>
          <w:color w:val="000000"/>
        </w:rPr>
        <w:t xml:space="preserve"> flirting or innuendo)</w:t>
      </w:r>
    </w:p>
    <w:p w14:paraId="60C40DFB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Exclude</w:t>
      </w:r>
      <w:r w:rsidRPr="00B01E0F">
        <w:rPr>
          <w:rFonts w:cs="MyriadPro-Regular"/>
          <w:color w:val="000000"/>
        </w:rPr>
        <w:t xml:space="preserve"> children or workers from conversations and activities unless there is a good reason </w:t>
      </w:r>
    </w:p>
    <w:p w14:paraId="5C594AEC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Overshare</w:t>
      </w:r>
      <w:r w:rsidRPr="00B01E0F">
        <w:rPr>
          <w:rFonts w:cs="MyriadPro-Regular"/>
          <w:color w:val="000000"/>
        </w:rPr>
        <w:t xml:space="preserve"> about your own situations</w:t>
      </w:r>
    </w:p>
    <w:p w14:paraId="689C196C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Show</w:t>
      </w:r>
      <w:r w:rsidRPr="00B01E0F">
        <w:rPr>
          <w:rFonts w:cs="MyriadPro-Regular"/>
          <w:color w:val="000000"/>
        </w:rPr>
        <w:t xml:space="preserve"> </w:t>
      </w:r>
      <w:proofErr w:type="spellStart"/>
      <w:r w:rsidRPr="00B01E0F">
        <w:rPr>
          <w:rFonts w:cs="MyriadPro-Regular"/>
          <w:color w:val="000000"/>
        </w:rPr>
        <w:t>favouritism</w:t>
      </w:r>
      <w:proofErr w:type="spellEnd"/>
      <w:r w:rsidRPr="00B01E0F">
        <w:rPr>
          <w:rFonts w:cs="MyriadPro-Regular"/>
          <w:color w:val="000000"/>
        </w:rPr>
        <w:t xml:space="preserve"> (</w:t>
      </w:r>
      <w:proofErr w:type="gramStart"/>
      <w:r w:rsidRPr="00B01E0F">
        <w:rPr>
          <w:rFonts w:cs="MyriadPro-Regular"/>
          <w:color w:val="000000"/>
        </w:rPr>
        <w:t>e.g.</w:t>
      </w:r>
      <w:proofErr w:type="gramEnd"/>
      <w:r w:rsidRPr="00B01E0F">
        <w:rPr>
          <w:rFonts w:cs="MyriadPro-Regular"/>
          <w:color w:val="000000"/>
        </w:rPr>
        <w:t xml:space="preserve"> in selection for activities, in giving rewards, </w:t>
      </w:r>
      <w:proofErr w:type="spellStart"/>
      <w:r w:rsidRPr="00B01E0F">
        <w:rPr>
          <w:rFonts w:cs="MyriadPro-Regular"/>
          <w:color w:val="000000"/>
        </w:rPr>
        <w:t>etc</w:t>
      </w:r>
      <w:proofErr w:type="spellEnd"/>
      <w:r w:rsidRPr="00B01E0F">
        <w:rPr>
          <w:rFonts w:cs="MyriadPro-Regular"/>
          <w:color w:val="000000"/>
        </w:rPr>
        <w:t xml:space="preserve">) or encourage excessive attention from a particular child (e.g. gifts) </w:t>
      </w:r>
    </w:p>
    <w:p w14:paraId="47882E55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Threaten</w:t>
      </w:r>
      <w:r w:rsidRPr="00B01E0F">
        <w:rPr>
          <w:rFonts w:cs="MyriadPro-Regular"/>
          <w:color w:val="000000"/>
        </w:rPr>
        <w:t xml:space="preserve"> or use sanctions which have not been agreed</w:t>
      </w:r>
    </w:p>
    <w:p w14:paraId="4E665483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Feel</w:t>
      </w:r>
      <w:r w:rsidRPr="00B01E0F">
        <w:rPr>
          <w:rFonts w:cs="MyriadPro-Regular"/>
          <w:color w:val="000000"/>
        </w:rPr>
        <w:t xml:space="preserve"> you </w:t>
      </w:r>
      <w:proofErr w:type="gramStart"/>
      <w:r w:rsidRPr="00B01E0F">
        <w:rPr>
          <w:rFonts w:cs="MyriadPro-Regular"/>
          <w:color w:val="000000"/>
        </w:rPr>
        <w:t>have to</w:t>
      </w:r>
      <w:proofErr w:type="gramEnd"/>
      <w:r w:rsidRPr="00B01E0F">
        <w:rPr>
          <w:rFonts w:cs="MyriadPro-Regular"/>
          <w:color w:val="000000"/>
        </w:rPr>
        <w:t xml:space="preserve"> deal with every problem on your own </w:t>
      </w:r>
    </w:p>
    <w:p w14:paraId="46C4F311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color w:val="000000"/>
        </w:rPr>
      </w:pPr>
      <w:r w:rsidRPr="00B01E0F">
        <w:rPr>
          <w:rFonts w:cs="Calibri"/>
          <w:bCs/>
          <w:color w:val="000000"/>
        </w:rPr>
        <w:t>Use</w:t>
      </w:r>
      <w:r w:rsidRPr="00B01E0F">
        <w:rPr>
          <w:rFonts w:cs="MyriadPro-Regular"/>
          <w:color w:val="000000"/>
        </w:rPr>
        <w:t xml:space="preserve"> physical restraint </w:t>
      </w:r>
      <w:r w:rsidRPr="00B01E0F">
        <w:rPr>
          <w:color w:val="000000"/>
        </w:rPr>
        <w:t>unless they are causing harm to themselves or others</w:t>
      </w:r>
    </w:p>
    <w:p w14:paraId="0CADA5FA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Spend</w:t>
      </w:r>
      <w:r w:rsidRPr="00B01E0F">
        <w:rPr>
          <w:rFonts w:cs="MyriadPro-Regular"/>
          <w:color w:val="000000"/>
        </w:rPr>
        <w:t xml:space="preserve"> time alone with children out of sight of other people </w:t>
      </w:r>
    </w:p>
    <w:p w14:paraId="7CC51047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Contact</w:t>
      </w:r>
      <w:r w:rsidRPr="00B01E0F">
        <w:rPr>
          <w:color w:val="000000"/>
        </w:rPr>
        <w:t xml:space="preserve"> them through private messaging</w:t>
      </w:r>
    </w:p>
    <w:p w14:paraId="2F0E774B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Keep</w:t>
      </w:r>
      <w:r w:rsidRPr="00B01E0F">
        <w:rPr>
          <w:rFonts w:cs="MyriadPro-Regular"/>
          <w:color w:val="000000"/>
        </w:rPr>
        <w:t xml:space="preserve"> communication with children secret, while still respecting appropriate confidences </w:t>
      </w:r>
    </w:p>
    <w:p w14:paraId="590349B1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color w:val="000000"/>
        </w:rPr>
        <w:t xml:space="preserve">Use child/young person’s personal data for other purposes than activities consented </w:t>
      </w:r>
    </w:p>
    <w:p w14:paraId="6E2EF625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Take photos or videos without consent</w:t>
      </w:r>
    </w:p>
    <w:p w14:paraId="1AA5EA65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Engage</w:t>
      </w:r>
      <w:r w:rsidRPr="00B01E0F">
        <w:rPr>
          <w:color w:val="000000"/>
        </w:rPr>
        <w:t xml:space="preserve"> with children or young people through your personal social media or mobile account</w:t>
      </w:r>
    </w:p>
    <w:p w14:paraId="6A1DEF65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Assume</w:t>
      </w:r>
      <w:r w:rsidRPr="00B01E0F">
        <w:rPr>
          <w:rFonts w:cs="MyriadPro-Regular"/>
          <w:color w:val="000000"/>
        </w:rPr>
        <w:t xml:space="preserve"> that children should tell you anything you ask just because you are a worker </w:t>
      </w:r>
    </w:p>
    <w:p w14:paraId="1975D334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Promise</w:t>
      </w:r>
      <w:r w:rsidRPr="00B01E0F">
        <w:rPr>
          <w:color w:val="000000"/>
        </w:rPr>
        <w:t xml:space="preserve"> to keep anything a secret, it may be that if a child or young person is being harmed or at risk of harm, that you will need to share that information but only on a </w:t>
      </w:r>
      <w:proofErr w:type="gramStart"/>
      <w:r w:rsidRPr="00B01E0F">
        <w:rPr>
          <w:color w:val="000000"/>
        </w:rPr>
        <w:t>need to know</w:t>
      </w:r>
      <w:proofErr w:type="gramEnd"/>
      <w:r w:rsidRPr="00B01E0F">
        <w:rPr>
          <w:color w:val="000000"/>
        </w:rPr>
        <w:t xml:space="preserve"> basis</w:t>
      </w:r>
    </w:p>
    <w:p w14:paraId="58343FBD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Work</w:t>
      </w:r>
      <w:r w:rsidRPr="00B01E0F">
        <w:rPr>
          <w:rFonts w:cs="MyriadPro-Regular"/>
          <w:color w:val="000000"/>
        </w:rPr>
        <w:t xml:space="preserve"> in ways that puts your needs and interests before those of the children you work with </w:t>
      </w:r>
    </w:p>
    <w:p w14:paraId="677E2B4C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Discriminate</w:t>
      </w:r>
      <w:r w:rsidRPr="00B01E0F">
        <w:rPr>
          <w:rFonts w:cs="MyriadPro-Regular"/>
          <w:color w:val="000000"/>
        </w:rPr>
        <w:t xml:space="preserve"> or leave discrimination or bullying unchallenged</w:t>
      </w:r>
    </w:p>
    <w:p w14:paraId="6E4FE330" w14:textId="77777777" w:rsidR="004F0F8A" w:rsidRPr="00B01E0F" w:rsidRDefault="004F0F8A" w:rsidP="004F0F8A">
      <w:pPr>
        <w:numPr>
          <w:ilvl w:val="0"/>
          <w:numId w:val="25"/>
        </w:numPr>
        <w:spacing w:after="0"/>
        <w:ind w:hanging="720"/>
        <w:rPr>
          <w:rFonts w:cs="MyriadPro-Regular"/>
          <w:color w:val="000000"/>
        </w:rPr>
      </w:pPr>
      <w:r w:rsidRPr="00B01E0F">
        <w:rPr>
          <w:rFonts w:cs="Calibri"/>
          <w:bCs/>
          <w:color w:val="000000"/>
        </w:rPr>
        <w:t>Interact</w:t>
      </w:r>
      <w:r w:rsidRPr="00B01E0F">
        <w:rPr>
          <w:rFonts w:cs="MyriadPro-Regular"/>
          <w:color w:val="000000"/>
        </w:rPr>
        <w:t xml:space="preserve"> with children you are working with from personal social media accounts</w:t>
      </w:r>
    </w:p>
    <w:p w14:paraId="09CBADD0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</w:p>
    <w:p w14:paraId="65D7C453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I agree to abide by the above code of conduct while working with children and young people</w:t>
      </w:r>
    </w:p>
    <w:p w14:paraId="21939419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</w:p>
    <w:p w14:paraId="35A544CC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</w:p>
    <w:p w14:paraId="204D050D" w14:textId="77777777" w:rsidR="004F0F8A" w:rsidRPr="00B01E0F" w:rsidRDefault="00764B86" w:rsidP="004F0F8A">
      <w:pPr>
        <w:pStyle w:val="NoSpacing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 w14:anchorId="16EC2E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" o:spid="_x0000_s2126" type="#_x0000_t34" style="position:absolute;margin-left:63.35pt;margin-top:15.05pt;width:443.65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" adj="10799,-265464000,-5886" strokecolor="#b2a1c7">
            <v:stroke dashstyle="1 1"/>
          </v:shape>
        </w:pict>
      </w:r>
      <w:r w:rsidR="004F0F8A" w:rsidRPr="00B01E0F">
        <w:rPr>
          <w:rFonts w:cs="MyriadPro-Regular"/>
          <w:color w:val="000000"/>
        </w:rPr>
        <w:t>on behalf o</w:t>
      </w:r>
      <w:r w:rsidR="0029740A" w:rsidRPr="00B01E0F">
        <w:rPr>
          <w:rFonts w:cs="MyriadPro-Regular"/>
          <w:color w:val="000000"/>
        </w:rPr>
        <w:t>f</w:t>
      </w:r>
    </w:p>
    <w:p w14:paraId="45C78D61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[church name]</w:t>
      </w:r>
    </w:p>
    <w:p w14:paraId="13878AEC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</w:p>
    <w:p w14:paraId="51E93A8D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Name of worker:</w:t>
      </w:r>
    </w:p>
    <w:p w14:paraId="7B78239D" w14:textId="77777777" w:rsidR="004F0F8A" w:rsidRPr="00B01E0F" w:rsidRDefault="00764B86" w:rsidP="004F0F8A">
      <w:pPr>
        <w:pStyle w:val="NoSpacing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 w14:anchorId="7DBBBC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7" type="#_x0000_t32" style="position:absolute;margin-left:85.7pt;margin-top:.5pt;width:421.3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" adj="-7268,-1,-7268" strokecolor="#b2a1c7">
            <v:stroke dashstyle="1 1"/>
          </v:shape>
        </w:pict>
      </w:r>
    </w:p>
    <w:p w14:paraId="4AFB298F" w14:textId="77777777" w:rsidR="004F0F8A" w:rsidRPr="00B01E0F" w:rsidRDefault="004F0F8A" w:rsidP="004F0F8A">
      <w:pPr>
        <w:pStyle w:val="NoSpacing"/>
        <w:rPr>
          <w:rFonts w:cs="MyriadPro-Regular"/>
          <w:color w:val="000000"/>
        </w:rPr>
      </w:pPr>
      <w:r w:rsidRPr="00B01E0F">
        <w:rPr>
          <w:rFonts w:cs="MyriadPro-Regular"/>
          <w:color w:val="000000"/>
        </w:rPr>
        <w:t>Signed:</w:t>
      </w:r>
    </w:p>
    <w:p w14:paraId="20761F9A" w14:textId="77777777" w:rsidR="004F0F8A" w:rsidRPr="00B01E0F" w:rsidRDefault="00764B86" w:rsidP="004F0F8A">
      <w:pPr>
        <w:pStyle w:val="NoSpacing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 w14:anchorId="264E24E1">
          <v:shape id="_x0000_s2128" type="#_x0000_t34" style="position:absolute;margin-left:61.85pt;margin-top:5.1pt;width:445.15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" adj="10799,-266436000,-5684" strokecolor="#b2a1c7">
            <v:stroke dashstyle="1 1"/>
          </v:shape>
        </w:pict>
      </w:r>
    </w:p>
    <w:p w14:paraId="6EA729D0" w14:textId="77777777" w:rsidR="004F0F8A" w:rsidRPr="00B01E0F" w:rsidRDefault="004F0F8A" w:rsidP="004F0F8A">
      <w:pPr>
        <w:pStyle w:val="NoSpacing"/>
        <w:rPr>
          <w:color w:val="000000"/>
        </w:rPr>
      </w:pPr>
      <w:r w:rsidRPr="00B01E0F">
        <w:rPr>
          <w:rFonts w:cs="MyriadPro-Regular"/>
          <w:color w:val="000000"/>
        </w:rPr>
        <w:t>Date:</w:t>
      </w:r>
    </w:p>
    <w:p w14:paraId="1DFC0CB9" w14:textId="77777777" w:rsidR="004F0F8A" w:rsidRPr="00B01E0F" w:rsidRDefault="00764B86" w:rsidP="004F0F8A">
      <w:pPr>
        <w:spacing w:after="0"/>
        <w:rPr>
          <w:b/>
          <w:bCs/>
          <w:color w:val="000000"/>
        </w:rPr>
      </w:pPr>
      <w:r>
        <w:rPr>
          <w:noProof/>
          <w:color w:val="000000"/>
          <w:szCs w:val="26"/>
        </w:rPr>
        <w:pict w14:anchorId="1EE9A607">
          <v:shape id="_x0000_s2129" type="#_x0000_t34" style="position:absolute;margin-left:61.85pt;margin-top:7.85pt;width:445.15pt;height: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" adj="10799,-266436000,-5684" strokecolor="#b2a1c7">
            <v:stroke dashstyle="1 1"/>
          </v:shape>
        </w:pict>
      </w:r>
    </w:p>
    <w:p w14:paraId="6980C7EE" w14:textId="77777777" w:rsidR="00AA3844" w:rsidRPr="00B01E0F" w:rsidRDefault="00AA3844" w:rsidP="00AA3844">
      <w:pPr>
        <w:spacing w:after="0"/>
        <w:rPr>
          <w:color w:val="000000"/>
          <w:szCs w:val="26"/>
        </w:rPr>
      </w:pPr>
    </w:p>
    <w:sectPr w:rsidR="00AA3844" w:rsidRPr="00B01E0F" w:rsidSect="002B3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151" w:bottom="1077" w:left="1151" w:header="0" w:footer="11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DB82" w14:textId="77777777" w:rsidR="00764B86" w:rsidRDefault="00764B86" w:rsidP="00640350">
      <w:r>
        <w:separator/>
      </w:r>
    </w:p>
  </w:endnote>
  <w:endnote w:type="continuationSeparator" w:id="0">
    <w:p w14:paraId="5A96F07F" w14:textId="77777777" w:rsidR="00764B86" w:rsidRDefault="00764B86" w:rsidP="0064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BC Reith Sans">
    <w:altName w:val="Calibri"/>
    <w:charset w:val="00"/>
    <w:family w:val="swiss"/>
    <w:pitch w:val="variable"/>
    <w:sig w:usb0="80000207" w:usb1="10000010" w:usb2="00000000" w:usb3="00000000" w:csb0="00000097" w:csb1="00000000"/>
  </w:font>
  <w:font w:name="BBC Reith Sans Medium">
    <w:charset w:val="00"/>
    <w:family w:val="swiss"/>
    <w:pitch w:val="variable"/>
    <w:sig w:usb0="A00000EF" w:usb1="5000005A" w:usb2="00000028" w:usb3="00000000" w:csb0="00000003" w:csb1="00000000"/>
  </w:font>
  <w:font w:name="BBC Reith Serif">
    <w:altName w:val="Cambria"/>
    <w:charset w:val="00"/>
    <w:family w:val="roman"/>
    <w:pitch w:val="variable"/>
    <w:sig w:usb0="80000207" w:usb1="1000001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9DD0" w14:textId="77777777" w:rsidR="00EE2DE1" w:rsidRPr="00572354" w:rsidRDefault="00764B86" w:rsidP="00572354">
    <w:pPr>
      <w:pStyle w:val="Footer"/>
    </w:pPr>
    <w:r>
      <w:rPr>
        <w:noProof/>
      </w:rPr>
      <w:pict w14:anchorId="76575416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.7pt;margin-top:-7.85pt;width:276pt;height:27pt;z-index:6" filled="f" stroked="f">
          <v:textbox style="mso-next-textbox:#_x0000_s1039">
            <w:txbxContent>
              <w:p w14:paraId="0A9C2DA3" w14:textId="77777777" w:rsidR="00B4196B" w:rsidRDefault="00B4196B" w:rsidP="00B4196B">
                <w:r w:rsidRPr="00292498">
                  <w:rPr>
                    <w:rFonts w:ascii="BBC Reith Sans" w:hAnsi="BBC Reith Sans" w:cs="BBC Reith Sans Medium"/>
                    <w:b/>
                    <w:bCs/>
                    <w:color w:val="FFFFFF"/>
                    <w:sz w:val="18"/>
                    <w:szCs w:val="16"/>
                  </w:rPr>
                  <w:t>GOOD PRACTICE</w:t>
                </w:r>
                <w:r w:rsidRPr="00292498">
                  <w:rPr>
                    <w:rFonts w:ascii="BBC Reith Sans" w:hAnsi="BBC Reith Sans" w:cs="BBC Reith Sans Medium"/>
                    <w:color w:val="FFFFFF"/>
                    <w:sz w:val="18"/>
                    <w:szCs w:val="16"/>
                  </w:rPr>
                  <w:t xml:space="preserve"> </w:t>
                </w:r>
                <w:r w:rsidRPr="00292498"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>5</w:t>
                </w:r>
                <w:r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 xml:space="preserve"> </w:t>
                </w:r>
                <w:r w:rsidRPr="009D2290">
                  <w:rPr>
                    <w:rFonts w:ascii="BBC Reith Sans" w:hAnsi="BBC Reith Sans" w:cs="BBC Reith Sans Medium"/>
                    <w:color w:val="FFFFFF"/>
                  </w:rPr>
                  <w:t xml:space="preserve">– </w:t>
                </w:r>
                <w:r w:rsidRPr="009D2290">
                  <w:rPr>
                    <w:rFonts w:ascii="BBC Reith Sans" w:hAnsi="BBC Reith Sans" w:cs="BBC Reith Sans Medium"/>
                    <w:b/>
                    <w:bCs/>
                    <w:color w:val="FFFFFF"/>
                    <w:spacing w:val="6"/>
                    <w:sz w:val="18"/>
                    <w:szCs w:val="16"/>
                  </w:rPr>
                  <w:t>APPENDIX</w:t>
                </w:r>
                <w:r w:rsidRPr="009D2290">
                  <w:rPr>
                    <w:rFonts w:ascii="BBC Reith Sans" w:hAnsi="BBC Reith Sans" w:cs="BBC Reith Sans Medium"/>
                    <w:color w:val="FFFFFF"/>
                  </w:rPr>
                  <w:t xml:space="preserve"> </w:t>
                </w:r>
                <w:r w:rsidR="008B7881"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>A</w:t>
                </w:r>
                <w:r w:rsidR="004F0F8A"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>3</w:t>
                </w:r>
              </w:p>
              <w:p w14:paraId="248F6B4E" w14:textId="77777777" w:rsidR="00572354" w:rsidRDefault="00572354"/>
            </w:txbxContent>
          </v:textbox>
        </v:shape>
      </w:pict>
    </w:r>
    <w:r>
      <w:rPr>
        <w:noProof/>
      </w:rPr>
      <w:pict w14:anchorId="0F41D01F">
        <v:shape id="_x0000_s1038" type="#_x0000_t202" style="position:absolute;margin-left:-34.3pt;margin-top:-14.6pt;width:48.75pt;height:29.25pt;z-index:5" filled="f" stroked="f">
          <v:textbox style="mso-next-textbox:#_x0000_s1038">
            <w:txbxContent>
              <w:p w14:paraId="02925AD8" w14:textId="77777777" w:rsidR="00572354" w:rsidRPr="009D2290" w:rsidRDefault="00572354">
                <w:pPr>
                  <w:rPr>
                    <w:color w:val="FFFFFF"/>
                  </w:rPr>
                </w:pPr>
                <w:r w:rsidRPr="009D2290">
                  <w:rPr>
                    <w:rFonts w:ascii="BBC Reith Serif" w:hAnsi="BBC Reith Serif" w:cs="BBC Reith Sans Medium"/>
                    <w:noProof/>
                    <w:color w:val="FFFFFF"/>
                    <w:sz w:val="36"/>
                    <w:szCs w:val="32"/>
                  </w:rPr>
                  <w:fldChar w:fldCharType="begin"/>
                </w:r>
                <w:r w:rsidRPr="009D2290">
                  <w:rPr>
                    <w:rFonts w:ascii="BBC Reith Serif" w:hAnsi="BBC Reith Serif" w:cs="BBC Reith Sans Medium"/>
                    <w:noProof/>
                    <w:color w:val="FFFFFF"/>
                    <w:sz w:val="36"/>
                    <w:szCs w:val="32"/>
                  </w:rPr>
                  <w:instrText xml:space="preserve"> PAGE   \* MERGEFORMAT </w:instrText>
                </w:r>
                <w:r w:rsidRPr="009D2290">
                  <w:rPr>
                    <w:rFonts w:ascii="BBC Reith Serif" w:hAnsi="BBC Reith Serif" w:cs="BBC Reith Sans Medium"/>
                    <w:noProof/>
                    <w:color w:val="FFFFFF"/>
                    <w:sz w:val="36"/>
                    <w:szCs w:val="32"/>
                  </w:rPr>
                  <w:fldChar w:fldCharType="separate"/>
                </w:r>
                <w:r w:rsidRPr="009D2290">
                  <w:rPr>
                    <w:rFonts w:ascii="BBC Reith Serif" w:hAnsi="BBC Reith Serif" w:cs="BBC Reith Sans Medium"/>
                    <w:noProof/>
                    <w:color w:val="FFFFFF"/>
                    <w:sz w:val="36"/>
                    <w:szCs w:val="32"/>
                  </w:rPr>
                  <w:t>1</w:t>
                </w:r>
                <w:r w:rsidRPr="009D2290">
                  <w:rPr>
                    <w:rFonts w:ascii="BBC Reith Serif" w:hAnsi="BBC Reith Serif" w:cs="BBC Reith Sans Medium"/>
                    <w:noProof/>
                    <w:color w:val="FFFFFF"/>
                    <w:sz w:val="36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ADA001D">
        <v:shape id="_x0000_s1044" type="#_x0000_t202" style="position:absolute;margin-left:210.2pt;margin-top:804pt;width:304.6pt;height:26.25pt;z-index:8;mso-position-vertical-relative:page" filled="f" stroked="f">
          <v:textbox style="mso-next-textbox:#_x0000_s1044">
            <w:txbxContent>
              <w:p w14:paraId="616B585B" w14:textId="77777777" w:rsidR="004F0F8A" w:rsidRPr="008B7881" w:rsidRDefault="004F0F8A" w:rsidP="004F0F8A">
                <w:pPr>
                  <w:rPr>
                    <w:color w:val="FFFFFF"/>
                  </w:rPr>
                </w:pPr>
                <w:r w:rsidRPr="004F0F8A">
                  <w:rPr>
                    <w:color w:val="FFFFFF"/>
                  </w:rPr>
                  <w:t>Code of Conduct for working with children or young</w:t>
                </w:r>
                <w:r>
                  <w:rPr>
                    <w:color w:val="FFFFFF"/>
                  </w:rPr>
                  <w:t xml:space="preserve"> people</w:t>
                </w:r>
              </w:p>
              <w:p w14:paraId="6E2982D5" w14:textId="77777777" w:rsidR="00A15BE6" w:rsidRPr="009D2290" w:rsidRDefault="00A15BE6" w:rsidP="004F0F8A">
                <w:pPr>
                  <w:rPr>
                    <w:color w:val="FFFFFF"/>
                  </w:rPr>
                </w:pPr>
              </w:p>
            </w:txbxContent>
          </v:textbox>
          <w10:wrap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2A6F" w14:textId="77777777" w:rsidR="00DB2D3E" w:rsidRPr="002B3D6C" w:rsidRDefault="00764B86" w:rsidP="008E7782">
    <w:pPr>
      <w:pStyle w:val="Footer"/>
      <w:tabs>
        <w:tab w:val="clear" w:pos="4320"/>
        <w:tab w:val="clear" w:pos="8640"/>
        <w:tab w:val="left" w:pos="8175"/>
      </w:tabs>
    </w:pPr>
    <w:r>
      <w:rPr>
        <w:noProof/>
        <w:lang w:eastAsia="en-GB"/>
      </w:rPr>
      <w:pict w14:anchorId="484343FB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55.95pt;margin-top:-7.1pt;width:187.5pt;height:24pt;z-index:9" filled="f" stroked="f">
          <v:textbox style="mso-next-textbox:#_x0000_s1045">
            <w:txbxContent>
              <w:p w14:paraId="44721320" w14:textId="77777777" w:rsidR="00B4196B" w:rsidRPr="009D2290" w:rsidRDefault="00B4196B" w:rsidP="00B4196B">
                <w:pPr>
                  <w:jc w:val="right"/>
                  <w:rPr>
                    <w:color w:val="FFFFFF"/>
                  </w:rPr>
                </w:pPr>
                <w:r w:rsidRPr="009D2290">
                  <w:rPr>
                    <w:rFonts w:ascii="BBC Reith Sans" w:hAnsi="BBC Reith Sans" w:cs="BBC Reith Sans Medium"/>
                    <w:b/>
                    <w:bCs/>
                    <w:color w:val="FFFFFF"/>
                    <w:spacing w:val="6"/>
                    <w:sz w:val="18"/>
                    <w:szCs w:val="16"/>
                  </w:rPr>
                  <w:t>APPENDIX</w:t>
                </w:r>
                <w:r w:rsidRPr="009D2290">
                  <w:rPr>
                    <w:rFonts w:ascii="BBC Reith Sans" w:hAnsi="BBC Reith Sans" w:cs="BBC Reith Sans Medium"/>
                    <w:color w:val="FFFFFF"/>
                  </w:rPr>
                  <w:t xml:space="preserve"> </w:t>
                </w:r>
                <w:r w:rsidR="004F0F8A"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>A3</w:t>
                </w:r>
                <w:r w:rsidRPr="009D2290">
                  <w:rPr>
                    <w:rFonts w:ascii="BBC Reith Sans" w:hAnsi="BBC Reith Sans" w:cs="BBC Reith Sans Medium"/>
                    <w:color w:val="FFFFFF"/>
                  </w:rPr>
                  <w:t xml:space="preserve"> –</w:t>
                </w:r>
                <w:r>
                  <w:rPr>
                    <w:rFonts w:ascii="BBC Reith Sans" w:hAnsi="BBC Reith Sans" w:cs="BBC Reith Sans Medium"/>
                    <w:color w:val="FFFFFF"/>
                  </w:rPr>
                  <w:t xml:space="preserve"> </w:t>
                </w:r>
                <w:r w:rsidRPr="00292498">
                  <w:rPr>
                    <w:rFonts w:ascii="BBC Reith Sans" w:hAnsi="BBC Reith Sans" w:cs="BBC Reith Sans Medium"/>
                    <w:b/>
                    <w:bCs/>
                    <w:color w:val="FFFFFF"/>
                    <w:sz w:val="18"/>
                    <w:szCs w:val="16"/>
                  </w:rPr>
                  <w:t>GOOD PRACTICE</w:t>
                </w:r>
                <w:r w:rsidRPr="00292498">
                  <w:rPr>
                    <w:rFonts w:ascii="BBC Reith Sans" w:hAnsi="BBC Reith Sans" w:cs="BBC Reith Sans Medium"/>
                    <w:color w:val="FFFFFF"/>
                    <w:sz w:val="18"/>
                    <w:szCs w:val="16"/>
                  </w:rPr>
                  <w:t xml:space="preserve"> </w:t>
                </w:r>
                <w:r w:rsidRPr="00292498">
                  <w:rPr>
                    <w:rFonts w:ascii="BBC Reith Serif" w:hAnsi="BBC Reith Serif" w:cs="BBC Reith Sans Medium"/>
                    <w:b/>
                    <w:bCs/>
                    <w:color w:val="FFFFFF"/>
                  </w:rPr>
                  <w:t>5</w:t>
                </w:r>
              </w:p>
            </w:txbxContent>
          </v:textbox>
        </v:shape>
      </w:pict>
    </w:r>
    <w:r>
      <w:rPr>
        <w:noProof/>
      </w:rPr>
      <w:pict w14:anchorId="5793E04E">
        <v:shape id="_x0000_s1041" type="#_x0000_t202" style="position:absolute;margin-left:-40.2pt;margin-top:805.5pt;width:317.15pt;height:26.25pt;z-index:7;mso-position-vertical-relative:page" filled="f" stroked="f">
          <v:textbox style="mso-next-textbox:#_x0000_s1041">
            <w:txbxContent>
              <w:p w14:paraId="2ED1C31B" w14:textId="77777777" w:rsidR="00A15BE6" w:rsidRPr="008B7881" w:rsidRDefault="004F0F8A" w:rsidP="00A15BE6">
                <w:pPr>
                  <w:rPr>
                    <w:color w:val="FFFFFF"/>
                  </w:rPr>
                </w:pPr>
                <w:r w:rsidRPr="004F0F8A">
                  <w:rPr>
                    <w:color w:val="FFFFFF"/>
                  </w:rPr>
                  <w:t>Code of Conduct for working with children or young</w:t>
                </w:r>
                <w:r>
                  <w:rPr>
                    <w:color w:val="FFFFFF"/>
                  </w:rPr>
                  <w:t xml:space="preserve"> people</w:t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 w14:anchorId="5F10EE4B">
        <v:shape id="_x0000_s1037" type="#_x0000_t202" style="position:absolute;margin-left:432.95pt;margin-top:-13.85pt;width:78pt;height:34.5pt;z-index:4" filled="f" stroked="f">
          <v:textbox style="mso-next-textbox:#_x0000_s1037">
            <w:txbxContent>
              <w:p w14:paraId="0D6BEF70" w14:textId="77777777" w:rsidR="002B3D6C" w:rsidRPr="002B3D6C" w:rsidRDefault="005A6E3E" w:rsidP="002B3D6C">
                <w:pPr>
                  <w:pStyle w:val="foot1"/>
                  <w:jc w:val="right"/>
                  <w:rPr>
                    <w:rFonts w:ascii="BBC Reith Serif" w:hAnsi="BBC Reith Serif" w:cs="BBC Reith Sans Medium"/>
                    <w:b w:val="0"/>
                    <w:bCs/>
                    <w:sz w:val="40"/>
                    <w:szCs w:val="36"/>
                  </w:rPr>
                </w:pPr>
                <w:r w:rsidRPr="00572354">
                  <w:rPr>
                    <w:rFonts w:ascii="BBC Reith Serif" w:hAnsi="BBC Reith Serif" w:cs="BBC Reith Sans Medium"/>
                    <w:b w:val="0"/>
                    <w:bCs/>
                    <w:noProof/>
                    <w:sz w:val="36"/>
                    <w:szCs w:val="32"/>
                  </w:rPr>
                  <w:fldChar w:fldCharType="begin"/>
                </w:r>
                <w:r w:rsidRPr="00572354">
                  <w:rPr>
                    <w:rFonts w:ascii="BBC Reith Serif" w:hAnsi="BBC Reith Serif" w:cs="BBC Reith Sans Medium"/>
                    <w:b w:val="0"/>
                    <w:bCs/>
                    <w:noProof/>
                    <w:sz w:val="36"/>
                    <w:szCs w:val="32"/>
                  </w:rPr>
                  <w:instrText xml:space="preserve"> PAGE   \* MERGEFORMAT </w:instrText>
                </w:r>
                <w:r w:rsidRPr="00572354">
                  <w:rPr>
                    <w:rFonts w:ascii="BBC Reith Serif" w:hAnsi="BBC Reith Serif" w:cs="BBC Reith Sans Medium"/>
                    <w:b w:val="0"/>
                    <w:bCs/>
                    <w:noProof/>
                    <w:sz w:val="36"/>
                    <w:szCs w:val="32"/>
                  </w:rPr>
                  <w:fldChar w:fldCharType="separate"/>
                </w:r>
                <w:r w:rsidRPr="00572354">
                  <w:rPr>
                    <w:rFonts w:ascii="BBC Reith Serif" w:hAnsi="BBC Reith Serif" w:cs="BBC Reith Sans Medium"/>
                    <w:b w:val="0"/>
                    <w:bCs/>
                    <w:noProof/>
                    <w:sz w:val="36"/>
                    <w:szCs w:val="32"/>
                  </w:rPr>
                  <w:t>1</w:t>
                </w:r>
                <w:r w:rsidRPr="00572354">
                  <w:rPr>
                    <w:rFonts w:ascii="BBC Reith Serif" w:hAnsi="BBC Reith Serif" w:cs="BBC Reith Sans Medium"/>
                    <w:b w:val="0"/>
                    <w:bCs/>
                    <w:noProof/>
                    <w:sz w:val="36"/>
                    <w:szCs w:val="32"/>
                  </w:rPr>
                  <w:fldChar w:fldCharType="end"/>
                </w:r>
              </w:p>
              <w:p w14:paraId="00CD61F9" w14:textId="77777777" w:rsidR="002B3D6C" w:rsidRDefault="002B3D6C"/>
            </w:txbxContent>
          </v:textbox>
        </v:shape>
      </w:pict>
    </w:r>
    <w:r w:rsidR="008E77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310" w14:textId="77777777" w:rsidR="00D37B45" w:rsidRDefault="00D37B45" w:rsidP="00640350"/>
  <w:p w14:paraId="600ADA41" w14:textId="77777777" w:rsidR="00D37B45" w:rsidRPr="00D37B45" w:rsidRDefault="00D37B45" w:rsidP="00640350">
    <w:r>
      <w:tab/>
      <w:t xml:space="preserve">                                                                                                                 </w:t>
    </w:r>
    <w:r w:rsidR="00C256FE">
      <w:fldChar w:fldCharType="begin"/>
    </w:r>
    <w:r w:rsidR="00C256FE">
      <w:instrText xml:space="preserve"> PAGE   \* MERGEFORMAT </w:instrText>
    </w:r>
    <w:r w:rsidR="00C256FE">
      <w:fldChar w:fldCharType="separate"/>
    </w:r>
    <w:r w:rsidR="00640350">
      <w:rPr>
        <w:noProof/>
      </w:rPr>
      <w:t>1</w:t>
    </w:r>
    <w:r w:rsidR="00C256FE">
      <w:rPr>
        <w:noProof/>
      </w:rPr>
      <w:fldChar w:fldCharType="end"/>
    </w:r>
  </w:p>
  <w:p w14:paraId="1B63C75B" w14:textId="77777777" w:rsidR="00080CDC" w:rsidRDefault="00080CDC" w:rsidP="00640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1C60" w14:textId="77777777" w:rsidR="00764B86" w:rsidRDefault="00764B86" w:rsidP="00640350">
      <w:r>
        <w:separator/>
      </w:r>
    </w:p>
  </w:footnote>
  <w:footnote w:type="continuationSeparator" w:id="0">
    <w:p w14:paraId="652832B2" w14:textId="77777777" w:rsidR="00764B86" w:rsidRDefault="00764B86" w:rsidP="0064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B02A" w14:textId="77777777" w:rsidR="006E1247" w:rsidRDefault="00764B86" w:rsidP="00640350">
    <w:pPr>
      <w:pStyle w:val="Header"/>
    </w:pPr>
    <w:r>
      <w:rPr>
        <w:noProof/>
        <w:lang w:val="en-GB" w:eastAsia="en-GB" w:bidi="ar-SA"/>
      </w:rPr>
      <w:pict w14:anchorId="72C6052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59.75pt;margin-top:4.75pt;width:596.95pt;height:851.5pt;z-index:-7;mso-position-vertical-relative:page;mso-width-relative:margin;mso-height-relative:margin" o:allowincell="f" stroked="f">
          <v:textbox style="mso-next-textbox:#_x0000_s1033;mso-fit-shape-to-text:t" inset="6.75pt,3.75pt,6.75pt,3.75pt">
            <w:txbxContent>
              <w:p w14:paraId="2994BF23" w14:textId="77777777" w:rsidR="00111BBA" w:rsidRDefault="00764B86" w:rsidP="00111BBA">
                <w:r>
                  <w:rPr>
                    <w:noProof/>
                    <w:lang w:val="en-GB" w:eastAsia="en-GB" w:bidi="ar-SA"/>
                  </w:rPr>
                  <w:pict w14:anchorId="6DC249C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586.5pt;height:833.25pt">
                      <v:imagedata r:id="rId1" o:title="GP5right"/>
                    </v:shape>
                  </w:pict>
                </w:r>
                <w:r>
                  <w:rPr>
                    <w:noProof/>
                    <w:lang w:val="en-GB" w:eastAsia="en-GB" w:bidi="ar-SA"/>
                  </w:rPr>
                  <w:pict w14:anchorId="51953F25">
                    <v:shape id="_x0000_i1031" type="#_x0000_t75" style="width:586.5pt;height:833.25pt">
                      <v:imagedata r:id="rId1" o:title="GP5right"/>
                    </v:shape>
                  </w:pict>
                </w:r>
              </w:p>
            </w:txbxContent>
          </v:textbox>
          <w10:wrap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A5CC" w14:textId="77777777" w:rsidR="006E1247" w:rsidRDefault="00764B86" w:rsidP="008E7782">
    <w:pPr>
      <w:pStyle w:val="Header"/>
      <w:tabs>
        <w:tab w:val="clear" w:pos="4320"/>
        <w:tab w:val="clear" w:pos="8640"/>
        <w:tab w:val="left" w:pos="1260"/>
        <w:tab w:val="left" w:pos="1875"/>
        <w:tab w:val="center" w:pos="4802"/>
      </w:tabs>
    </w:pPr>
    <w:r>
      <w:rPr>
        <w:noProof/>
        <w:lang w:eastAsia="en-GB"/>
      </w:rPr>
      <w:pict w14:anchorId="31C1E41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63.75pt;margin-top:6pt;width:600.95pt;height:851.5pt;z-index:-8;mso-position-vertical-relative:page;mso-width-relative:margin;mso-height-relative:margin" stroked="f">
          <v:textbox style="mso-next-textbox:#_x0000_s1032;mso-fit-shape-to-text:t" inset="6.75pt,3.75pt,6.75pt,3.75pt">
            <w:txbxContent>
              <w:p w14:paraId="15DE619C" w14:textId="77777777" w:rsidR="00A6454C" w:rsidRDefault="00764B86" w:rsidP="00640350">
                <w:r>
                  <w:rPr>
                    <w:noProof/>
                    <w:lang w:val="en-GB" w:eastAsia="en-GB" w:bidi="ar-SA"/>
                  </w:rPr>
                  <w:pict w14:anchorId="65A43E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589.5pt;height:833.25pt">
                      <v:imagedata r:id="rId1" o:title="GP5left"/>
                      <o:lock v:ext="edit" aspectratio="f"/>
                    </v:shape>
                  </w:pict>
                </w:r>
              </w:p>
            </w:txbxContent>
          </v:textbox>
          <w10:wrap anchory="page"/>
          <w10:anchorlock/>
        </v:shape>
      </w:pict>
    </w:r>
    <w:r w:rsidR="00EE2DE1">
      <w:tab/>
    </w:r>
    <w:r w:rsidR="003E7A2E">
      <w:tab/>
    </w:r>
    <w:r w:rsidR="008E778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9B1E" w14:textId="77777777" w:rsidR="00237015" w:rsidRDefault="00764B86" w:rsidP="00640350">
    <w:pPr>
      <w:pStyle w:val="NoSpacing"/>
    </w:pPr>
    <w:r>
      <w:rPr>
        <w:lang w:eastAsia="zh-TW"/>
      </w:rPr>
      <w:pict w14:anchorId="2792AAE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66pt;margin-top:4pt;width:600.95pt;height:841pt;z-index:-9;mso-position-vertical-relative:page;mso-width-relative:margin;mso-height-relative:margin" stroked="f">
          <v:textbox style="mso-next-textbox:#_x0000_s1029;mso-fit-shape-to-text:t" inset="6.75pt,3.75pt,6.75pt,3.75pt">
            <w:txbxContent>
              <w:p w14:paraId="0BD98969" w14:textId="77777777" w:rsidR="00B93932" w:rsidRDefault="00764B86" w:rsidP="00640350">
                <w:r>
                  <w:rPr>
                    <w:noProof/>
                    <w:lang w:val="en-GB" w:eastAsia="en-GB" w:bidi="ar-SA"/>
                  </w:rPr>
                  <w:pict w14:anchorId="691153D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35" type="#_x0000_t75" alt="backing1" style="width:591.75pt;height:832.5pt;visibility:visible">
                      <v:imagedata r:id="rId1" o:title="backing1"/>
                    </v:shape>
                  </w:pict>
                </w:r>
              </w:p>
            </w:txbxContent>
          </v:textbox>
          <w10:wrap anchory="page"/>
          <w10:anchorlock/>
        </v:shape>
      </w:pict>
    </w:r>
    <w:r w:rsidR="00746597">
      <w:tab/>
    </w:r>
    <w:r w:rsidR="00CC5910">
      <w:tab/>
    </w:r>
  </w:p>
  <w:p w14:paraId="7201844B" w14:textId="77777777" w:rsidR="00CC5910" w:rsidRPr="00CC5910" w:rsidRDefault="00CC5910" w:rsidP="00640350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C82F48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umbrella-roungv2" style="width:179.25pt;height:159pt;visibility:visible" o:bullet="t">
        <v:imagedata r:id="rId1" o:title="umbrella-roungv2"/>
      </v:shape>
    </w:pict>
  </w:numPicBullet>
  <w:abstractNum w:abstractNumId="0" w15:restartNumberingAfterBreak="0">
    <w:nsid w:val="FFFFFFFE"/>
    <w:multiLevelType w:val="singleLevel"/>
    <w:tmpl w:val="590A4648"/>
    <w:lvl w:ilvl="0">
      <w:numFmt w:val="bullet"/>
      <w:lvlText w:val="*"/>
      <w:lvlJc w:val="left"/>
    </w:lvl>
  </w:abstractNum>
  <w:abstractNum w:abstractNumId="1" w15:restartNumberingAfterBreak="0">
    <w:nsid w:val="04CD49F2"/>
    <w:multiLevelType w:val="hybridMultilevel"/>
    <w:tmpl w:val="D42E8460"/>
    <w:lvl w:ilvl="0" w:tplc="E180A15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5D4D"/>
    <w:multiLevelType w:val="hybridMultilevel"/>
    <w:tmpl w:val="D54A0C02"/>
    <w:lvl w:ilvl="0" w:tplc="4F5A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27AC"/>
    <w:multiLevelType w:val="hybridMultilevel"/>
    <w:tmpl w:val="498E2BB6"/>
    <w:lvl w:ilvl="0" w:tplc="69F41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D1F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376"/>
    <w:multiLevelType w:val="hybridMultilevel"/>
    <w:tmpl w:val="38A4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64C5"/>
    <w:multiLevelType w:val="hybridMultilevel"/>
    <w:tmpl w:val="13C86300"/>
    <w:lvl w:ilvl="0" w:tplc="6B54F49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15EA"/>
    <w:multiLevelType w:val="hybridMultilevel"/>
    <w:tmpl w:val="AE38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260D"/>
    <w:multiLevelType w:val="hybridMultilevel"/>
    <w:tmpl w:val="EAE625AE"/>
    <w:lvl w:ilvl="0" w:tplc="720806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44634"/>
    <w:multiLevelType w:val="hybridMultilevel"/>
    <w:tmpl w:val="063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C31"/>
    <w:multiLevelType w:val="hybridMultilevel"/>
    <w:tmpl w:val="492A2E16"/>
    <w:lvl w:ilvl="0" w:tplc="F9E21E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3EC0"/>
    <w:multiLevelType w:val="hybridMultilevel"/>
    <w:tmpl w:val="1C28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68D3"/>
    <w:multiLevelType w:val="hybridMultilevel"/>
    <w:tmpl w:val="8EAA8918"/>
    <w:lvl w:ilvl="0" w:tplc="5E58F408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2EED"/>
    <w:multiLevelType w:val="hybridMultilevel"/>
    <w:tmpl w:val="67AC8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D624C"/>
    <w:multiLevelType w:val="hybridMultilevel"/>
    <w:tmpl w:val="919E03E0"/>
    <w:lvl w:ilvl="0" w:tplc="31BC545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B2724B"/>
    <w:multiLevelType w:val="hybridMultilevel"/>
    <w:tmpl w:val="DD00FE90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4E01"/>
    <w:multiLevelType w:val="hybridMultilevel"/>
    <w:tmpl w:val="28A6D762"/>
    <w:lvl w:ilvl="0" w:tplc="52E0BF6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4348D4"/>
    <w:multiLevelType w:val="hybridMultilevel"/>
    <w:tmpl w:val="DD9A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D474E"/>
    <w:multiLevelType w:val="hybridMultilevel"/>
    <w:tmpl w:val="9EB6225A"/>
    <w:lvl w:ilvl="0" w:tplc="6C24F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E0C2"/>
        <w:sz w:val="28"/>
      </w:rPr>
    </w:lvl>
    <w:lvl w:ilvl="1" w:tplc="4B487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0547"/>
    <w:multiLevelType w:val="hybridMultilevel"/>
    <w:tmpl w:val="293E980A"/>
    <w:lvl w:ilvl="0" w:tplc="5DD8B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E3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AB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68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C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5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2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24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6A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FA5949"/>
    <w:multiLevelType w:val="hybridMultilevel"/>
    <w:tmpl w:val="40A4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5185D"/>
    <w:multiLevelType w:val="hybridMultilevel"/>
    <w:tmpl w:val="BD561BAE"/>
    <w:lvl w:ilvl="0" w:tplc="31BC545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44E1C"/>
    <w:multiLevelType w:val="hybridMultilevel"/>
    <w:tmpl w:val="86306098"/>
    <w:lvl w:ilvl="0" w:tplc="C37E3DEA">
      <w:start w:val="1"/>
      <w:numFmt w:val="bullet"/>
      <w:pStyle w:val="bulletsgreen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05909"/>
    <w:multiLevelType w:val="hybridMultilevel"/>
    <w:tmpl w:val="4664BD8C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E47B3"/>
    <w:multiLevelType w:val="hybridMultilevel"/>
    <w:tmpl w:val="14C41A08"/>
    <w:lvl w:ilvl="0" w:tplc="1DF823D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052CB5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0F5FDA"/>
    <w:multiLevelType w:val="hybridMultilevel"/>
    <w:tmpl w:val="F3D0F798"/>
    <w:lvl w:ilvl="0" w:tplc="6B54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17FC"/>
    <w:multiLevelType w:val="hybridMultilevel"/>
    <w:tmpl w:val="A6965E6C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9535B8"/>
    <w:multiLevelType w:val="hybridMultilevel"/>
    <w:tmpl w:val="FED83C78"/>
    <w:lvl w:ilvl="0" w:tplc="B7CC9654">
      <w:numFmt w:val="bullet"/>
      <w:lvlText w:val="•"/>
      <w:lvlJc w:val="left"/>
      <w:pPr>
        <w:ind w:left="720" w:hanging="360"/>
      </w:pPr>
      <w:rPr>
        <w:rFonts w:ascii="Calibri" w:eastAsia="MS ??" w:hAnsi="Calibri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765D"/>
    <w:multiLevelType w:val="hybridMultilevel"/>
    <w:tmpl w:val="603691AC"/>
    <w:lvl w:ilvl="0" w:tplc="8898D5F0">
      <w:numFmt w:val="bullet"/>
      <w:lvlText w:val="•"/>
      <w:lvlJc w:val="left"/>
      <w:pPr>
        <w:ind w:left="1440" w:hanging="720"/>
      </w:pPr>
      <w:rPr>
        <w:rFonts w:ascii="Calibri" w:hAnsi="Calibri" w:hint="default"/>
        <w:color w:val="931F49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875522"/>
    <w:multiLevelType w:val="hybridMultilevel"/>
    <w:tmpl w:val="2F983594"/>
    <w:lvl w:ilvl="0" w:tplc="1814F79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557B6C"/>
    <w:multiLevelType w:val="hybridMultilevel"/>
    <w:tmpl w:val="190E8B16"/>
    <w:lvl w:ilvl="0" w:tplc="5D38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8"/>
  </w:num>
  <w:num w:numId="6">
    <w:abstractNumId w:val="17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9"/>
  </w:num>
  <w:num w:numId="10">
    <w:abstractNumId w:val="21"/>
  </w:num>
  <w:num w:numId="11">
    <w:abstractNumId w:val="24"/>
  </w:num>
  <w:num w:numId="12">
    <w:abstractNumId w:val="7"/>
  </w:num>
  <w:num w:numId="13">
    <w:abstractNumId w:val="1"/>
  </w:num>
  <w:num w:numId="14">
    <w:abstractNumId w:val="15"/>
  </w:num>
  <w:num w:numId="15">
    <w:abstractNumId w:val="23"/>
  </w:num>
  <w:num w:numId="16">
    <w:abstractNumId w:val="5"/>
  </w:num>
  <w:num w:numId="17">
    <w:abstractNumId w:val="28"/>
  </w:num>
  <w:num w:numId="18">
    <w:abstractNumId w:val="25"/>
  </w:num>
  <w:num w:numId="19">
    <w:abstractNumId w:val="13"/>
  </w:num>
  <w:num w:numId="20">
    <w:abstractNumId w:val="20"/>
  </w:num>
  <w:num w:numId="21">
    <w:abstractNumId w:val="6"/>
  </w:num>
  <w:num w:numId="22">
    <w:abstractNumId w:val="27"/>
  </w:num>
  <w:num w:numId="23">
    <w:abstractNumId w:val="4"/>
  </w:num>
  <w:num w:numId="24">
    <w:abstractNumId w:val="16"/>
  </w:num>
  <w:num w:numId="25">
    <w:abstractNumId w:val="3"/>
  </w:num>
  <w:num w:numId="26">
    <w:abstractNumId w:val="9"/>
  </w:num>
  <w:num w:numId="27">
    <w:abstractNumId w:val="12"/>
  </w:num>
  <w:num w:numId="28">
    <w:abstractNumId w:val="22"/>
  </w:num>
  <w:num w:numId="29">
    <w:abstractNumId w:val="26"/>
  </w:num>
  <w:num w:numId="30">
    <w:abstractNumId w:val="10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evenAndOddHeader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2130">
      <o:colormru v:ext="edit" colors="#a0e0c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798"/>
    <w:rsid w:val="00004BCC"/>
    <w:rsid w:val="0001506A"/>
    <w:rsid w:val="00023E65"/>
    <w:rsid w:val="00037D27"/>
    <w:rsid w:val="000469D6"/>
    <w:rsid w:val="00052174"/>
    <w:rsid w:val="0005483A"/>
    <w:rsid w:val="00054D01"/>
    <w:rsid w:val="00057075"/>
    <w:rsid w:val="000602E6"/>
    <w:rsid w:val="000673DA"/>
    <w:rsid w:val="00067BA3"/>
    <w:rsid w:val="00073C27"/>
    <w:rsid w:val="00080CDC"/>
    <w:rsid w:val="00081ADB"/>
    <w:rsid w:val="000A0350"/>
    <w:rsid w:val="000A5D52"/>
    <w:rsid w:val="000D21CE"/>
    <w:rsid w:val="000D444E"/>
    <w:rsid w:val="000E6126"/>
    <w:rsid w:val="000F3278"/>
    <w:rsid w:val="00103525"/>
    <w:rsid w:val="00111BBA"/>
    <w:rsid w:val="001125F4"/>
    <w:rsid w:val="00117629"/>
    <w:rsid w:val="00117860"/>
    <w:rsid w:val="00136E69"/>
    <w:rsid w:val="00141C13"/>
    <w:rsid w:val="001441B7"/>
    <w:rsid w:val="001504A4"/>
    <w:rsid w:val="001520FC"/>
    <w:rsid w:val="001570E5"/>
    <w:rsid w:val="00163E32"/>
    <w:rsid w:val="001713C8"/>
    <w:rsid w:val="00171D7C"/>
    <w:rsid w:val="00190E43"/>
    <w:rsid w:val="001C689F"/>
    <w:rsid w:val="001C68D8"/>
    <w:rsid w:val="001E7A83"/>
    <w:rsid w:val="00206B91"/>
    <w:rsid w:val="00213862"/>
    <w:rsid w:val="00215618"/>
    <w:rsid w:val="0022472B"/>
    <w:rsid w:val="002345F8"/>
    <w:rsid w:val="00235877"/>
    <w:rsid w:val="00237015"/>
    <w:rsid w:val="00244D48"/>
    <w:rsid w:val="002606D7"/>
    <w:rsid w:val="002657BC"/>
    <w:rsid w:val="00272847"/>
    <w:rsid w:val="00272B4C"/>
    <w:rsid w:val="002873FB"/>
    <w:rsid w:val="0029740A"/>
    <w:rsid w:val="002A16C2"/>
    <w:rsid w:val="002B3D6C"/>
    <w:rsid w:val="002C08CE"/>
    <w:rsid w:val="002C36D7"/>
    <w:rsid w:val="002D0D0A"/>
    <w:rsid w:val="002F06AD"/>
    <w:rsid w:val="003009C3"/>
    <w:rsid w:val="00305025"/>
    <w:rsid w:val="00310040"/>
    <w:rsid w:val="00330416"/>
    <w:rsid w:val="00342EFA"/>
    <w:rsid w:val="00371C4E"/>
    <w:rsid w:val="00375EF3"/>
    <w:rsid w:val="00386DD9"/>
    <w:rsid w:val="003A0F68"/>
    <w:rsid w:val="003B1D95"/>
    <w:rsid w:val="003D2B9E"/>
    <w:rsid w:val="003E47C6"/>
    <w:rsid w:val="003E7A2E"/>
    <w:rsid w:val="00403C83"/>
    <w:rsid w:val="00415AD1"/>
    <w:rsid w:val="004359B1"/>
    <w:rsid w:val="0044521A"/>
    <w:rsid w:val="0044796C"/>
    <w:rsid w:val="0045303F"/>
    <w:rsid w:val="004603AE"/>
    <w:rsid w:val="00464754"/>
    <w:rsid w:val="00480522"/>
    <w:rsid w:val="00483724"/>
    <w:rsid w:val="004A3E37"/>
    <w:rsid w:val="004A414C"/>
    <w:rsid w:val="004F0F8A"/>
    <w:rsid w:val="004F1C54"/>
    <w:rsid w:val="00500EFA"/>
    <w:rsid w:val="00501ADD"/>
    <w:rsid w:val="00503E6F"/>
    <w:rsid w:val="005047CC"/>
    <w:rsid w:val="00505E4F"/>
    <w:rsid w:val="005175BF"/>
    <w:rsid w:val="00521997"/>
    <w:rsid w:val="00543F45"/>
    <w:rsid w:val="0054687F"/>
    <w:rsid w:val="00556DF6"/>
    <w:rsid w:val="00556E7B"/>
    <w:rsid w:val="00563B02"/>
    <w:rsid w:val="00572354"/>
    <w:rsid w:val="00591149"/>
    <w:rsid w:val="005A08C0"/>
    <w:rsid w:val="005A6E3E"/>
    <w:rsid w:val="005B1E89"/>
    <w:rsid w:val="005B3834"/>
    <w:rsid w:val="005B723A"/>
    <w:rsid w:val="005D6E6A"/>
    <w:rsid w:val="005F2CE5"/>
    <w:rsid w:val="005F4F09"/>
    <w:rsid w:val="005F51E0"/>
    <w:rsid w:val="00600A6E"/>
    <w:rsid w:val="006051C7"/>
    <w:rsid w:val="00607A41"/>
    <w:rsid w:val="0064010F"/>
    <w:rsid w:val="00640350"/>
    <w:rsid w:val="00647305"/>
    <w:rsid w:val="00670B73"/>
    <w:rsid w:val="006713DD"/>
    <w:rsid w:val="00673F66"/>
    <w:rsid w:val="00674AD5"/>
    <w:rsid w:val="006A0A3B"/>
    <w:rsid w:val="006E1247"/>
    <w:rsid w:val="006F634F"/>
    <w:rsid w:val="006F78F6"/>
    <w:rsid w:val="0072438F"/>
    <w:rsid w:val="0072782A"/>
    <w:rsid w:val="00734DD4"/>
    <w:rsid w:val="00746597"/>
    <w:rsid w:val="00751017"/>
    <w:rsid w:val="00756598"/>
    <w:rsid w:val="00764B86"/>
    <w:rsid w:val="007945C3"/>
    <w:rsid w:val="007B08EE"/>
    <w:rsid w:val="007C1BD7"/>
    <w:rsid w:val="007C2858"/>
    <w:rsid w:val="007D09CC"/>
    <w:rsid w:val="007F7E28"/>
    <w:rsid w:val="00800386"/>
    <w:rsid w:val="00823FE0"/>
    <w:rsid w:val="008413CE"/>
    <w:rsid w:val="00853D5F"/>
    <w:rsid w:val="00860AB5"/>
    <w:rsid w:val="0086787A"/>
    <w:rsid w:val="00886B57"/>
    <w:rsid w:val="008905CF"/>
    <w:rsid w:val="008B1196"/>
    <w:rsid w:val="008B15F3"/>
    <w:rsid w:val="008B7881"/>
    <w:rsid w:val="008E7782"/>
    <w:rsid w:val="008E7A1B"/>
    <w:rsid w:val="008F018A"/>
    <w:rsid w:val="008F652F"/>
    <w:rsid w:val="00900798"/>
    <w:rsid w:val="00910766"/>
    <w:rsid w:val="00923CD9"/>
    <w:rsid w:val="00933F79"/>
    <w:rsid w:val="00942B5F"/>
    <w:rsid w:val="00972589"/>
    <w:rsid w:val="0098700E"/>
    <w:rsid w:val="00992EA5"/>
    <w:rsid w:val="009A7F0B"/>
    <w:rsid w:val="009D2290"/>
    <w:rsid w:val="00A02BE5"/>
    <w:rsid w:val="00A06A40"/>
    <w:rsid w:val="00A07F55"/>
    <w:rsid w:val="00A15BE6"/>
    <w:rsid w:val="00A1758A"/>
    <w:rsid w:val="00A31955"/>
    <w:rsid w:val="00A554C9"/>
    <w:rsid w:val="00A5627C"/>
    <w:rsid w:val="00A61F73"/>
    <w:rsid w:val="00A6454C"/>
    <w:rsid w:val="00A95EA8"/>
    <w:rsid w:val="00AA3844"/>
    <w:rsid w:val="00AA3D9E"/>
    <w:rsid w:val="00AA5121"/>
    <w:rsid w:val="00AA71CE"/>
    <w:rsid w:val="00AB6AEF"/>
    <w:rsid w:val="00AC0005"/>
    <w:rsid w:val="00AC7E86"/>
    <w:rsid w:val="00AD5125"/>
    <w:rsid w:val="00AE2C91"/>
    <w:rsid w:val="00AE32E4"/>
    <w:rsid w:val="00AF0A77"/>
    <w:rsid w:val="00AF5E73"/>
    <w:rsid w:val="00B01E0F"/>
    <w:rsid w:val="00B136E1"/>
    <w:rsid w:val="00B30ED3"/>
    <w:rsid w:val="00B37E86"/>
    <w:rsid w:val="00B4196B"/>
    <w:rsid w:val="00B62C2E"/>
    <w:rsid w:val="00B64986"/>
    <w:rsid w:val="00B9070A"/>
    <w:rsid w:val="00B93932"/>
    <w:rsid w:val="00BA03E0"/>
    <w:rsid w:val="00BA3034"/>
    <w:rsid w:val="00BB6BF4"/>
    <w:rsid w:val="00BF1789"/>
    <w:rsid w:val="00BF235D"/>
    <w:rsid w:val="00BF4F87"/>
    <w:rsid w:val="00C14F11"/>
    <w:rsid w:val="00C15D35"/>
    <w:rsid w:val="00C2447F"/>
    <w:rsid w:val="00C256FE"/>
    <w:rsid w:val="00C27250"/>
    <w:rsid w:val="00C33472"/>
    <w:rsid w:val="00C33499"/>
    <w:rsid w:val="00C41E3F"/>
    <w:rsid w:val="00C71198"/>
    <w:rsid w:val="00C77A2B"/>
    <w:rsid w:val="00C96895"/>
    <w:rsid w:val="00CA4A12"/>
    <w:rsid w:val="00CB4B28"/>
    <w:rsid w:val="00CC5910"/>
    <w:rsid w:val="00D036E1"/>
    <w:rsid w:val="00D12EE7"/>
    <w:rsid w:val="00D37B45"/>
    <w:rsid w:val="00D37BB9"/>
    <w:rsid w:val="00D70018"/>
    <w:rsid w:val="00D8399C"/>
    <w:rsid w:val="00D876CB"/>
    <w:rsid w:val="00DA5F9A"/>
    <w:rsid w:val="00DB2D3E"/>
    <w:rsid w:val="00DD3165"/>
    <w:rsid w:val="00DD6CC6"/>
    <w:rsid w:val="00DE3D6E"/>
    <w:rsid w:val="00DE74C1"/>
    <w:rsid w:val="00DF2039"/>
    <w:rsid w:val="00DF3481"/>
    <w:rsid w:val="00E12036"/>
    <w:rsid w:val="00E16C2E"/>
    <w:rsid w:val="00E20EE8"/>
    <w:rsid w:val="00E2454E"/>
    <w:rsid w:val="00E317BC"/>
    <w:rsid w:val="00E45737"/>
    <w:rsid w:val="00E45AAA"/>
    <w:rsid w:val="00E522D2"/>
    <w:rsid w:val="00E53B42"/>
    <w:rsid w:val="00E836DE"/>
    <w:rsid w:val="00EA2FC1"/>
    <w:rsid w:val="00EA3ED5"/>
    <w:rsid w:val="00EB6B44"/>
    <w:rsid w:val="00EE2DE1"/>
    <w:rsid w:val="00EE3FB2"/>
    <w:rsid w:val="00EE7373"/>
    <w:rsid w:val="00EF5953"/>
    <w:rsid w:val="00F0246E"/>
    <w:rsid w:val="00F04EA2"/>
    <w:rsid w:val="00F0691D"/>
    <w:rsid w:val="00F12204"/>
    <w:rsid w:val="00F16E6D"/>
    <w:rsid w:val="00F31051"/>
    <w:rsid w:val="00F33751"/>
    <w:rsid w:val="00F468F0"/>
    <w:rsid w:val="00F86E0C"/>
    <w:rsid w:val="00FA6E02"/>
    <w:rsid w:val="00FC2BB5"/>
    <w:rsid w:val="00FC499E"/>
    <w:rsid w:val="00FE28A6"/>
    <w:rsid w:val="00FF099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>
      <o:colormru v:ext="edit" colors="#a0e0c2"/>
    </o:shapedefaults>
    <o:shapelayout v:ext="edit">
      <o:idmap v:ext="edit" data="2"/>
      <o:rules v:ext="edit">
        <o:r id="V:Rule1" type="connector" idref="#AutoShape 16"/>
        <o:r id="V:Rule2" type="connector" idref="#_x0000_s2128"/>
        <o:r id="V:Rule3" type="connector" idref="#_x0000_s2127"/>
        <o:r id="V:Rule4" type="connector" idref="#_x0000_s2129"/>
      </o:rules>
    </o:shapelayout>
  </w:shapeDefaults>
  <w:decimalSymbol w:val="."/>
  <w:listSeparator w:val=","/>
  <w14:docId w14:val="4EF83923"/>
  <w14:discardImageEditingData/>
  <w14:defaultImageDpi w14:val="150"/>
  <w15:docId w15:val="{43370F47-1384-4EBB-A577-87A11BC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858"/>
    <w:pPr>
      <w:spacing w:after="210"/>
    </w:pPr>
    <w:rPr>
      <w:color w:val="404040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858"/>
    <w:pPr>
      <w:spacing w:before="480" w:after="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aliases w:val="Main Heading"/>
    <w:basedOn w:val="Normal"/>
    <w:next w:val="Normal"/>
    <w:link w:val="Heading2Char"/>
    <w:uiPriority w:val="9"/>
    <w:unhideWhenUsed/>
    <w:qFormat/>
    <w:rsid w:val="0064010F"/>
    <w:pPr>
      <w:spacing w:before="200" w:after="0"/>
      <w:outlineLvl w:val="1"/>
    </w:pPr>
    <w:rPr>
      <w:bCs/>
      <w:color w:val="931F49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858"/>
    <w:pPr>
      <w:spacing w:before="200" w:after="0" w:line="271" w:lineRule="auto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858"/>
    <w:pPr>
      <w:spacing w:before="200" w:after="0"/>
      <w:outlineLvl w:val="3"/>
    </w:pPr>
    <w:rPr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858"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285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en-GB"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58"/>
    <w:pPr>
      <w:spacing w:after="0"/>
      <w:outlineLvl w:val="6"/>
    </w:pPr>
    <w:rPr>
      <w:rFonts w:ascii="Cambria" w:hAnsi="Cambria"/>
      <w:i/>
      <w:iCs/>
      <w:color w:val="auto"/>
      <w:sz w:val="20"/>
      <w:szCs w:val="20"/>
      <w:lang w:val="en-GB"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58"/>
    <w:pPr>
      <w:spacing w:after="0"/>
      <w:outlineLvl w:val="7"/>
    </w:pPr>
    <w:rPr>
      <w:rFonts w:ascii="Cambria" w:hAnsi="Cambria"/>
      <w:color w:val="auto"/>
      <w:sz w:val="20"/>
      <w:szCs w:val="20"/>
      <w:lang w:val="en-GB"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58"/>
    <w:pPr>
      <w:spacing w:after="0"/>
      <w:outlineLvl w:val="8"/>
    </w:pPr>
    <w:rPr>
      <w:rFonts w:ascii="Cambria" w:hAnsi="Cambria"/>
      <w:i/>
      <w:iCs/>
      <w:color w:val="auto"/>
      <w:spacing w:val="5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03C83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03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C83"/>
    <w:pPr>
      <w:tabs>
        <w:tab w:val="center" w:pos="4320"/>
        <w:tab w:val="right" w:pos="8640"/>
      </w:tabs>
    </w:pPr>
  </w:style>
  <w:style w:type="character" w:styleId="Hyperlink">
    <w:name w:val="Hyperlink"/>
    <w:rsid w:val="00403C83"/>
    <w:rPr>
      <w:color w:val="0000FF"/>
      <w:u w:val="single"/>
    </w:rPr>
  </w:style>
  <w:style w:type="character" w:styleId="FollowedHyperlink">
    <w:name w:val="FollowedHyperlink"/>
    <w:rsid w:val="00403C83"/>
    <w:rPr>
      <w:color w:val="800080"/>
      <w:u w:val="single"/>
    </w:rPr>
  </w:style>
  <w:style w:type="paragraph" w:styleId="BodyText">
    <w:name w:val="Body Text"/>
    <w:basedOn w:val="Normal"/>
    <w:rsid w:val="00403C83"/>
    <w:rPr>
      <w:rFonts w:ascii="Arial" w:hAnsi="Arial"/>
    </w:rPr>
  </w:style>
  <w:style w:type="paragraph" w:styleId="BodyTextIndent">
    <w:name w:val="Body Text Indent"/>
    <w:basedOn w:val="Normal"/>
    <w:rsid w:val="00403C83"/>
    <w:pPr>
      <w:ind w:left="2160" w:hanging="2160"/>
    </w:pPr>
    <w:rPr>
      <w:rFonts w:ascii="Arial" w:hAnsi="Arial"/>
    </w:rPr>
  </w:style>
  <w:style w:type="character" w:styleId="Emphasis">
    <w:name w:val="Emphasis"/>
    <w:uiPriority w:val="20"/>
    <w:qFormat/>
    <w:rsid w:val="007C285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FooterChar">
    <w:name w:val="Footer Char"/>
    <w:link w:val="Footer"/>
    <w:uiPriority w:val="99"/>
    <w:rsid w:val="00DB2D3E"/>
    <w:rPr>
      <w:lang w:eastAsia="en-US"/>
    </w:rPr>
  </w:style>
  <w:style w:type="paragraph" w:customStyle="1" w:styleId="WhiteoutHeadertext">
    <w:name w:val="Whiteout Header text"/>
    <w:basedOn w:val="PlainText"/>
    <w:link w:val="WhiteoutHeadertextChar"/>
    <w:rsid w:val="0098700E"/>
    <w:rPr>
      <w:rFonts w:ascii="Gill Sans MT" w:hAnsi="Gill Sans MT"/>
      <w:b/>
      <w:noProof/>
      <w:color w:val="FFFFFF"/>
      <w:sz w:val="28"/>
      <w:lang w:eastAsia="en-GB"/>
    </w:rPr>
  </w:style>
  <w:style w:type="paragraph" w:customStyle="1" w:styleId="bottomFooter">
    <w:name w:val="bottom Footer"/>
    <w:basedOn w:val="Footer"/>
    <w:link w:val="bottomFooterChar"/>
    <w:rsid w:val="00B93932"/>
    <w:pPr>
      <w:jc w:val="right"/>
    </w:pPr>
    <w:rPr>
      <w:b/>
      <w:color w:val="BFBFBF"/>
      <w:sz w:val="18"/>
      <w:szCs w:val="18"/>
    </w:rPr>
  </w:style>
  <w:style w:type="character" w:customStyle="1" w:styleId="PlainTextChar">
    <w:name w:val="Plain Text Char"/>
    <w:link w:val="PlainText"/>
    <w:rsid w:val="0098700E"/>
    <w:rPr>
      <w:rFonts w:ascii="Courier New" w:hAnsi="Courier New"/>
      <w:lang w:eastAsia="en-US"/>
    </w:rPr>
  </w:style>
  <w:style w:type="character" w:customStyle="1" w:styleId="WhiteoutHeadertextChar">
    <w:name w:val="Whiteout Header text Char"/>
    <w:link w:val="WhiteoutHeadertext"/>
    <w:rsid w:val="0098700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B93932"/>
    <w:rPr>
      <w:rFonts w:ascii="Tahoma" w:hAnsi="Tahoma" w:cs="Tahoma"/>
      <w:sz w:val="16"/>
      <w:szCs w:val="16"/>
    </w:rPr>
  </w:style>
  <w:style w:type="character" w:customStyle="1" w:styleId="bottomFooterChar">
    <w:name w:val="bottom Footer Char"/>
    <w:link w:val="bottomFooter"/>
    <w:rsid w:val="00B93932"/>
    <w:rPr>
      <w:rFonts w:ascii="Gill Sans MT" w:hAnsi="Gill Sans MT"/>
      <w:b/>
      <w:color w:val="BFBFBF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9393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C28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58"/>
    <w:pPr>
      <w:spacing w:after="600"/>
    </w:pPr>
    <w:rPr>
      <w:rFonts w:ascii="Cambria" w:hAnsi="Cambria"/>
      <w:i/>
      <w:iCs/>
      <w:color w:val="auto"/>
      <w:spacing w:val="13"/>
      <w:szCs w:val="24"/>
      <w:lang w:val="en-GB" w:eastAsia="en-GB" w:bidi="ar-SA"/>
    </w:rPr>
  </w:style>
  <w:style w:type="character" w:customStyle="1" w:styleId="SubtitleChar">
    <w:name w:val="Subtitle Char"/>
    <w:link w:val="Subtitle"/>
    <w:uiPriority w:val="11"/>
    <w:rsid w:val="007C2858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2858"/>
    <w:pPr>
      <w:pBdr>
        <w:bottom w:val="single" w:sz="4" w:space="1" w:color="auto"/>
      </w:pBdr>
      <w:contextualSpacing/>
    </w:pPr>
    <w:rPr>
      <w:color w:val="auto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C2858"/>
    <w:rPr>
      <w:rFonts w:ascii="Calibri" w:hAnsi="Calibri"/>
      <w:spacing w:val="5"/>
      <w:sz w:val="52"/>
      <w:szCs w:val="52"/>
      <w:lang w:val="en-US" w:eastAsia="en-US" w:bidi="en-US"/>
    </w:rPr>
  </w:style>
  <w:style w:type="character" w:customStyle="1" w:styleId="HeaderChar">
    <w:name w:val="Header Char"/>
    <w:link w:val="Header"/>
    <w:uiPriority w:val="99"/>
    <w:rsid w:val="00CC5910"/>
    <w:rPr>
      <w:rFonts w:ascii="Calibri" w:hAnsi="Calibri"/>
      <w:sz w:val="24"/>
      <w:lang w:eastAsia="en-US"/>
    </w:rPr>
  </w:style>
  <w:style w:type="paragraph" w:styleId="NoSpacing">
    <w:name w:val="No Spacing"/>
    <w:basedOn w:val="Normal"/>
    <w:uiPriority w:val="1"/>
    <w:qFormat/>
    <w:rsid w:val="007C2858"/>
    <w:pPr>
      <w:spacing w:after="0"/>
    </w:pPr>
  </w:style>
  <w:style w:type="character" w:customStyle="1" w:styleId="Heading1Char">
    <w:name w:val="Heading 1 Char"/>
    <w:link w:val="Heading1"/>
    <w:uiPriority w:val="9"/>
    <w:rsid w:val="007C2858"/>
    <w:rPr>
      <w:rFonts w:ascii="Calibri" w:hAnsi="Calibri"/>
      <w:b/>
      <w:bCs/>
      <w:color w:val="404040"/>
      <w:sz w:val="36"/>
      <w:szCs w:val="28"/>
      <w:lang w:val="en-US" w:eastAsia="en-US" w:bidi="en-US"/>
    </w:rPr>
  </w:style>
  <w:style w:type="character" w:customStyle="1" w:styleId="Heading2Char">
    <w:name w:val="Heading 2 Char"/>
    <w:aliases w:val="Main Heading Char"/>
    <w:link w:val="Heading2"/>
    <w:uiPriority w:val="9"/>
    <w:rsid w:val="0064010F"/>
    <w:rPr>
      <w:bCs/>
      <w:color w:val="931F49"/>
      <w:sz w:val="5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7C2858"/>
    <w:rPr>
      <w:rFonts w:ascii="Calibri" w:hAnsi="Calibri"/>
      <w:b/>
      <w:bCs/>
      <w:sz w:val="24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7C2858"/>
    <w:rPr>
      <w:rFonts w:ascii="Calibri" w:hAnsi="Calibri"/>
      <w:b/>
      <w:bCs/>
      <w:i/>
      <w:iCs/>
      <w:sz w:val="24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rsid w:val="007C2858"/>
    <w:rPr>
      <w:rFonts w:ascii="Calibri" w:hAnsi="Calibri"/>
      <w:b/>
      <w:bCs/>
      <w:color w:val="7F7F7F"/>
      <w:sz w:val="24"/>
      <w:szCs w:val="22"/>
      <w:lang w:val="en-US" w:eastAsia="en-US" w:bidi="en-US"/>
    </w:rPr>
  </w:style>
  <w:style w:type="character" w:customStyle="1" w:styleId="Heading6Char">
    <w:name w:val="Heading 6 Char"/>
    <w:link w:val="Heading6"/>
    <w:uiPriority w:val="9"/>
    <w:rsid w:val="007C285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C285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C285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285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858"/>
    <w:pPr>
      <w:spacing w:before="200" w:after="0"/>
      <w:ind w:left="360" w:right="360"/>
    </w:pPr>
    <w:rPr>
      <w:i/>
      <w:iCs/>
      <w:color w:val="auto"/>
      <w:sz w:val="20"/>
      <w:szCs w:val="20"/>
      <w:lang w:val="en-GB" w:eastAsia="en-GB" w:bidi="ar-SA"/>
    </w:rPr>
  </w:style>
  <w:style w:type="character" w:customStyle="1" w:styleId="QuoteChar">
    <w:name w:val="Quote Char"/>
    <w:link w:val="Quote"/>
    <w:uiPriority w:val="29"/>
    <w:rsid w:val="007C28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auto"/>
      <w:sz w:val="20"/>
      <w:szCs w:val="20"/>
      <w:lang w:val="en-GB" w:eastAsia="en-GB" w:bidi="ar-SA"/>
    </w:rPr>
  </w:style>
  <w:style w:type="character" w:customStyle="1" w:styleId="IntenseQuoteChar">
    <w:name w:val="Intense Quote Char"/>
    <w:link w:val="IntenseQuote"/>
    <w:uiPriority w:val="30"/>
    <w:rsid w:val="007C2858"/>
    <w:rPr>
      <w:b/>
      <w:bCs/>
      <w:i/>
      <w:iCs/>
    </w:rPr>
  </w:style>
  <w:style w:type="character" w:styleId="SubtleEmphasis">
    <w:name w:val="Subtle Emphasis"/>
    <w:uiPriority w:val="19"/>
    <w:qFormat/>
    <w:rsid w:val="007C2858"/>
    <w:rPr>
      <w:i/>
      <w:iCs/>
    </w:rPr>
  </w:style>
  <w:style w:type="character" w:styleId="IntenseEmphasis">
    <w:name w:val="Intense Emphasis"/>
    <w:uiPriority w:val="21"/>
    <w:qFormat/>
    <w:rsid w:val="007C2858"/>
    <w:rPr>
      <w:b/>
      <w:bCs/>
    </w:rPr>
  </w:style>
  <w:style w:type="character" w:styleId="SubtleReference">
    <w:name w:val="Subtle Reference"/>
    <w:uiPriority w:val="31"/>
    <w:qFormat/>
    <w:rsid w:val="007C2858"/>
    <w:rPr>
      <w:smallCaps/>
    </w:rPr>
  </w:style>
  <w:style w:type="character" w:styleId="IntenseReference">
    <w:name w:val="Intense Reference"/>
    <w:uiPriority w:val="32"/>
    <w:qFormat/>
    <w:rsid w:val="007C2858"/>
    <w:rPr>
      <w:smallCaps/>
      <w:spacing w:val="5"/>
      <w:u w:val="single"/>
    </w:rPr>
  </w:style>
  <w:style w:type="character" w:styleId="BookTitle">
    <w:name w:val="Book Title"/>
    <w:uiPriority w:val="33"/>
    <w:qFormat/>
    <w:rsid w:val="007C28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858"/>
    <w:pPr>
      <w:outlineLvl w:val="9"/>
    </w:pPr>
  </w:style>
  <w:style w:type="paragraph" w:customStyle="1" w:styleId="Appendix">
    <w:name w:val="Appendix"/>
    <w:basedOn w:val="Title"/>
    <w:link w:val="AppendixChar"/>
    <w:qFormat/>
    <w:rsid w:val="007C2858"/>
    <w:pPr>
      <w:spacing w:after="0"/>
    </w:pPr>
    <w:rPr>
      <w:color w:val="FFFFFF"/>
      <w:sz w:val="48"/>
    </w:rPr>
  </w:style>
  <w:style w:type="paragraph" w:customStyle="1" w:styleId="AppTitle">
    <w:name w:val="App Title"/>
    <w:basedOn w:val="Title"/>
    <w:link w:val="AppTitleChar"/>
    <w:qFormat/>
    <w:rsid w:val="007C2858"/>
    <w:pPr>
      <w:spacing w:after="0"/>
    </w:pPr>
    <w:rPr>
      <w:b/>
      <w:color w:val="FFFFFF"/>
      <w:sz w:val="36"/>
    </w:rPr>
  </w:style>
  <w:style w:type="character" w:customStyle="1" w:styleId="AppendixChar">
    <w:name w:val="Appendix Char"/>
    <w:link w:val="Appendix"/>
    <w:rsid w:val="007C2858"/>
    <w:rPr>
      <w:rFonts w:ascii="Calibri" w:hAnsi="Calibri"/>
      <w:color w:val="FFFFFF"/>
      <w:spacing w:val="5"/>
      <w:sz w:val="48"/>
      <w:szCs w:val="52"/>
      <w:lang w:val="en-US" w:eastAsia="en-US" w:bidi="en-US"/>
    </w:rPr>
  </w:style>
  <w:style w:type="paragraph" w:customStyle="1" w:styleId="Footer1">
    <w:name w:val="Footer1"/>
    <w:basedOn w:val="Normal"/>
    <w:rsid w:val="00EE2DE1"/>
  </w:style>
  <w:style w:type="character" w:customStyle="1" w:styleId="AppTitleChar">
    <w:name w:val="App Title Char"/>
    <w:link w:val="AppTitle"/>
    <w:rsid w:val="007C2858"/>
    <w:rPr>
      <w:rFonts w:ascii="Calibri" w:hAnsi="Calibri"/>
      <w:b/>
      <w:color w:val="FFFFFF"/>
      <w:spacing w:val="5"/>
      <w:sz w:val="36"/>
      <w:szCs w:val="52"/>
      <w:lang w:val="en-US" w:eastAsia="en-US" w:bidi="en-US"/>
    </w:rPr>
  </w:style>
  <w:style w:type="paragraph" w:customStyle="1" w:styleId="foot1">
    <w:name w:val="foot1"/>
    <w:basedOn w:val="Normal"/>
    <w:link w:val="foot1Char"/>
    <w:qFormat/>
    <w:rsid w:val="007C2858"/>
    <w:rPr>
      <w:b/>
      <w:color w:val="FFFFFF"/>
    </w:rPr>
  </w:style>
  <w:style w:type="character" w:customStyle="1" w:styleId="footerChar0">
    <w:name w:val="footer Char"/>
    <w:link w:val="Footer10"/>
    <w:rsid w:val="007C2858"/>
    <w:rPr>
      <w:sz w:val="24"/>
      <w:szCs w:val="22"/>
      <w:lang w:val="en-US" w:eastAsia="en-US" w:bidi="en-US"/>
    </w:rPr>
  </w:style>
  <w:style w:type="paragraph" w:customStyle="1" w:styleId="Safeguarding">
    <w:name w:val="Safeguarding"/>
    <w:basedOn w:val="Normal"/>
    <w:link w:val="SafeguardingChar"/>
    <w:qFormat/>
    <w:rsid w:val="007C2858"/>
  </w:style>
  <w:style w:type="character" w:customStyle="1" w:styleId="foot1Char">
    <w:name w:val="foot1 Char"/>
    <w:link w:val="foot1"/>
    <w:rsid w:val="007C2858"/>
    <w:rPr>
      <w:b/>
      <w:color w:val="FFFFFF"/>
      <w:sz w:val="24"/>
      <w:szCs w:val="22"/>
      <w:lang w:val="en-US" w:eastAsia="en-US" w:bidi="en-US"/>
    </w:rPr>
  </w:style>
  <w:style w:type="paragraph" w:customStyle="1" w:styleId="hNGING">
    <w:name w:val="hNGING"/>
    <w:basedOn w:val="Normal"/>
    <w:link w:val="hNGINGChar"/>
    <w:rsid w:val="00853D5F"/>
    <w:pPr>
      <w:spacing w:after="0"/>
      <w:ind w:left="720" w:hanging="720"/>
    </w:pPr>
    <w:rPr>
      <w:szCs w:val="26"/>
    </w:rPr>
  </w:style>
  <w:style w:type="character" w:customStyle="1" w:styleId="SafeguardingChar">
    <w:name w:val="Safeguarding Char"/>
    <w:link w:val="Safeguarding"/>
    <w:rsid w:val="007C2858"/>
    <w:rPr>
      <w:color w:val="404040"/>
      <w:sz w:val="26"/>
      <w:szCs w:val="22"/>
      <w:lang w:val="en-US" w:eastAsia="en-US" w:bidi="en-US"/>
    </w:rPr>
  </w:style>
  <w:style w:type="paragraph" w:customStyle="1" w:styleId="Footer10">
    <w:name w:val="Footer1"/>
    <w:basedOn w:val="Normal"/>
    <w:link w:val="footerChar0"/>
    <w:qFormat/>
    <w:rsid w:val="007C2858"/>
    <w:rPr>
      <w:color w:val="auto"/>
    </w:rPr>
  </w:style>
  <w:style w:type="character" w:customStyle="1" w:styleId="hNGINGChar">
    <w:name w:val="hNGING Char"/>
    <w:link w:val="hNGING"/>
    <w:rsid w:val="00853D5F"/>
    <w:rPr>
      <w:color w:val="404040"/>
      <w:sz w:val="26"/>
      <w:szCs w:val="26"/>
      <w:lang w:val="en-US" w:eastAsia="en-US" w:bidi="en-US"/>
    </w:rPr>
  </w:style>
  <w:style w:type="paragraph" w:customStyle="1" w:styleId="bulletsgreen">
    <w:name w:val="bullets green"/>
    <w:basedOn w:val="hNGING"/>
    <w:link w:val="bulletsgreenChar"/>
    <w:qFormat/>
    <w:rsid w:val="00A554C9"/>
    <w:pPr>
      <w:numPr>
        <w:numId w:val="10"/>
      </w:numPr>
    </w:pPr>
    <w:rPr>
      <w:szCs w:val="24"/>
    </w:rPr>
  </w:style>
  <w:style w:type="character" w:customStyle="1" w:styleId="bulletsgreenChar">
    <w:name w:val="bullets green Char"/>
    <w:link w:val="bulletsgreen"/>
    <w:rsid w:val="00A554C9"/>
    <w:rPr>
      <w:color w:val="40404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3E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7F7E28"/>
    <w:pPr>
      <w:numPr>
        <w:numId w:val="17"/>
      </w:numPr>
      <w:spacing w:after="0"/>
    </w:pPr>
    <w:rPr>
      <w:szCs w:val="24"/>
    </w:rPr>
  </w:style>
  <w:style w:type="character" w:customStyle="1" w:styleId="bulletChar">
    <w:name w:val="bullet Char"/>
    <w:link w:val="bullet"/>
    <w:rsid w:val="0064010F"/>
    <w:rPr>
      <w:color w:val="404040"/>
      <w:sz w:val="24"/>
      <w:szCs w:val="24"/>
      <w:lang w:val="en-US" w:eastAsia="en-US" w:bidi="en-US"/>
    </w:rPr>
  </w:style>
  <w:style w:type="paragraph" w:customStyle="1" w:styleId="Default">
    <w:name w:val="Default"/>
    <w:rsid w:val="00AA384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BB6B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BF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B6BF4"/>
    <w:rPr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BF4"/>
    <w:rPr>
      <w:b/>
      <w:bCs/>
    </w:rPr>
  </w:style>
  <w:style w:type="character" w:customStyle="1" w:styleId="CommentSubjectChar">
    <w:name w:val="Comment Subject Char"/>
    <w:link w:val="CommentSubject"/>
    <w:semiHidden/>
    <w:rsid w:val="00BB6BF4"/>
    <w:rPr>
      <w:b/>
      <w:bCs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OCTOBER%202015\PR4392_GP4-Apps-WORD%20versions\GP4%20Appendix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435E-E06B-41AD-9A23-AFD8C44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GP4 Appendix template 2015.dot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A3 Code of Conduct</vt:lpstr>
    </vt:vector>
  </TitlesOfParts>
  <Company>HP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A3 Code of Conduct</dc:title>
  <dc:subject>GP4 Appendix 2015</dc:subject>
  <dc:creator>graphics@urc</dc:creator>
  <cp:keywords/>
  <cp:lastModifiedBy>Robert Jennings</cp:lastModifiedBy>
  <cp:revision>3</cp:revision>
  <cp:lastPrinted>2020-02-21T09:57:00Z</cp:lastPrinted>
  <dcterms:created xsi:type="dcterms:W3CDTF">2022-02-28T11:57:00Z</dcterms:created>
  <dcterms:modified xsi:type="dcterms:W3CDTF">2022-03-01T17:06:00Z</dcterms:modified>
</cp:coreProperties>
</file>