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C23C4" w14:textId="77777777" w:rsidR="00F714DA" w:rsidRDefault="00F714DA" w:rsidP="00592BB8">
      <w:pPr>
        <w:rPr>
          <w:rFonts w:ascii="Arial" w:hAnsi="Arial" w:cs="Arial"/>
          <w:lang w:val="en-GB"/>
        </w:rPr>
      </w:pPr>
    </w:p>
    <w:p w14:paraId="58B5088B" w14:textId="77777777" w:rsidR="00592BB8" w:rsidRDefault="00592BB8" w:rsidP="00592BB8">
      <w:pPr>
        <w:rPr>
          <w:rFonts w:ascii="Arial" w:hAnsi="Arial" w:cs="Arial"/>
          <w:lang w:val="en-GB"/>
        </w:rPr>
      </w:pPr>
      <w:r w:rsidRPr="00A667D2">
        <w:rPr>
          <w:rFonts w:ascii="Arial" w:hAnsi="Arial" w:cs="Arial"/>
          <w:lang w:val="en-GB"/>
        </w:rPr>
        <w:t>U</w:t>
      </w:r>
      <w:r>
        <w:rPr>
          <w:rFonts w:ascii="Arial" w:hAnsi="Arial" w:cs="Arial"/>
          <w:lang w:val="en-GB"/>
        </w:rPr>
        <w:t xml:space="preserve">nited </w:t>
      </w:r>
      <w:r w:rsidRPr="00A667D2">
        <w:rPr>
          <w:rFonts w:ascii="Arial" w:hAnsi="Arial" w:cs="Arial"/>
          <w:lang w:val="en-GB"/>
        </w:rPr>
        <w:t>R</w:t>
      </w:r>
      <w:r>
        <w:rPr>
          <w:rFonts w:ascii="Arial" w:hAnsi="Arial" w:cs="Arial"/>
          <w:lang w:val="en-GB"/>
        </w:rPr>
        <w:t xml:space="preserve">eformed </w:t>
      </w:r>
      <w:r w:rsidRPr="00A667D2">
        <w:rPr>
          <w:rFonts w:ascii="Arial" w:hAnsi="Arial" w:cs="Arial"/>
          <w:lang w:val="en-GB"/>
        </w:rPr>
        <w:t>C</w:t>
      </w:r>
      <w:r>
        <w:rPr>
          <w:rFonts w:ascii="Arial" w:hAnsi="Arial" w:cs="Arial"/>
          <w:lang w:val="en-GB"/>
        </w:rPr>
        <w:t>hurch</w:t>
      </w:r>
      <w:r w:rsidRPr="00A667D2">
        <w:rPr>
          <w:rFonts w:ascii="Arial" w:hAnsi="Arial" w:cs="Arial"/>
          <w:lang w:val="en-GB"/>
        </w:rPr>
        <w:t xml:space="preserve"> South Western Synod</w:t>
      </w:r>
      <w:r w:rsidR="00172D94">
        <w:rPr>
          <w:rFonts w:ascii="Arial" w:hAnsi="Arial" w:cs="Arial"/>
          <w:lang w:val="en-GB"/>
        </w:rPr>
        <w:tab/>
      </w:r>
      <w:r w:rsidR="00292B42">
        <w:rPr>
          <w:rFonts w:ascii="Arial" w:hAnsi="Arial" w:cs="Arial"/>
          <w:lang w:val="en-GB"/>
        </w:rPr>
        <w:tab/>
      </w:r>
      <w:r w:rsidR="00172D94">
        <w:rPr>
          <w:rFonts w:ascii="Arial" w:hAnsi="Arial" w:cs="Arial"/>
          <w:lang w:val="en-GB"/>
        </w:rPr>
        <w:tab/>
      </w:r>
      <w:r w:rsidR="005E0A13">
        <w:rPr>
          <w:rFonts w:ascii="Arial" w:hAnsi="Arial" w:cs="Arial"/>
          <w:lang w:val="en-GB"/>
        </w:rPr>
        <w:t xml:space="preserve">  </w:t>
      </w:r>
      <w:r>
        <w:rPr>
          <w:rFonts w:ascii="Arial" w:hAnsi="Arial" w:cs="Arial"/>
          <w:lang w:val="en-GB"/>
        </w:rPr>
        <w:t xml:space="preserve"> </w:t>
      </w:r>
      <w:r w:rsidRPr="00A667D2">
        <w:rPr>
          <w:rFonts w:ascii="Arial" w:hAnsi="Arial" w:cs="Arial"/>
          <w:lang w:val="en-GB"/>
        </w:rPr>
        <w:t xml:space="preserve">Information Sheet </w:t>
      </w:r>
      <w:r w:rsidR="003A488D">
        <w:rPr>
          <w:rFonts w:ascii="Arial" w:hAnsi="Arial" w:cs="Arial"/>
          <w:lang w:val="en-GB"/>
        </w:rPr>
        <w:t>9</w:t>
      </w:r>
    </w:p>
    <w:p w14:paraId="3415B475" w14:textId="77777777" w:rsidR="00592BB8" w:rsidRDefault="003D3A18" w:rsidP="00592BB8">
      <w:pPr>
        <w:jc w:val="center"/>
        <w:rPr>
          <w:rFonts w:ascii="Arial" w:hAnsi="Arial" w:cs="Arial"/>
          <w:b/>
          <w:caps/>
          <w:sz w:val="26"/>
          <w:szCs w:val="26"/>
          <w:lang w:val="en-GB"/>
        </w:rPr>
      </w:pPr>
      <w:r>
        <w:rPr>
          <w:rFonts w:ascii="Arial" w:hAnsi="Arial" w:cs="Arial"/>
          <w:b/>
          <w:smallCaps/>
          <w:noProof/>
          <w:sz w:val="22"/>
          <w:szCs w:val="22"/>
          <w:lang w:eastAsia="en-US"/>
        </w:rPr>
        <mc:AlternateContent>
          <mc:Choice Requires="wps">
            <w:drawing>
              <wp:anchor distT="0" distB="0" distL="114300" distR="114300" simplePos="0" relativeHeight="251657728" behindDoc="0" locked="0" layoutInCell="1" allowOverlap="1" wp14:anchorId="7472CBCF" wp14:editId="14A49722">
                <wp:simplePos x="0" y="0"/>
                <wp:positionH relativeFrom="column">
                  <wp:posOffset>0</wp:posOffset>
                </wp:positionH>
                <wp:positionV relativeFrom="paragraph">
                  <wp:posOffset>167640</wp:posOffset>
                </wp:positionV>
                <wp:extent cx="64008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800100"/>
                        </a:xfrm>
                        <a:prstGeom prst="rect">
                          <a:avLst/>
                        </a:prstGeom>
                        <a:solidFill>
                          <a:srgbClr val="CEEDFF"/>
                        </a:solidFill>
                        <a:ln w="38100" cmpd="dbl">
                          <a:noFill/>
                          <a:miter lim="800000"/>
                          <a:headEnd/>
                          <a:tailEnd/>
                        </a:ln>
                      </wps:spPr>
                      <wps:txbx>
                        <w:txbxContent>
                          <w:p w14:paraId="0CFF4B14" w14:textId="77777777" w:rsidR="00592BB8" w:rsidRPr="00592BB8" w:rsidRDefault="00592BB8" w:rsidP="00592BB8">
                            <w:pPr>
                              <w:jc w:val="center"/>
                              <w:rPr>
                                <w:rFonts w:ascii="Arial" w:hAnsi="Arial" w:cs="Arial"/>
                                <w:szCs w:val="38"/>
                                <w:lang w:val="en-GB"/>
                              </w:rPr>
                            </w:pPr>
                          </w:p>
                          <w:p w14:paraId="38EFFEB4" w14:textId="77777777" w:rsidR="00592BB8" w:rsidRPr="00592BB8" w:rsidRDefault="00E771B0" w:rsidP="00592BB8">
                            <w:pPr>
                              <w:jc w:val="center"/>
                              <w:rPr>
                                <w:rFonts w:ascii="Arial" w:hAnsi="Arial" w:cs="Arial"/>
                                <w:sz w:val="38"/>
                                <w:szCs w:val="38"/>
                                <w:lang w:val="en-GB"/>
                              </w:rPr>
                            </w:pPr>
                            <w:r>
                              <w:rPr>
                                <w:rFonts w:ascii="Arial" w:hAnsi="Arial" w:cs="Arial"/>
                                <w:sz w:val="38"/>
                                <w:szCs w:val="38"/>
                                <w:lang w:val="en-GB"/>
                              </w:rPr>
                              <w:t>LISTED BUILDINGS</w:t>
                            </w:r>
                            <w:r w:rsidR="00A76A78">
                              <w:rPr>
                                <w:rFonts w:ascii="Arial" w:hAnsi="Arial" w:cs="Arial"/>
                                <w:sz w:val="38"/>
                                <w:szCs w:val="38"/>
                                <w:lang w:val="en-GB"/>
                              </w:rPr>
                              <w:t xml:space="preserve"> &amp; CONSERVATION AREAS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2CBCF" id="_x0000_t202" coordsize="21600,21600" o:spt="202" path="m,l,21600r21600,l21600,xe">
                <v:stroke joinstyle="miter"/>
                <v:path gradientshapeok="t" o:connecttype="rect"/>
              </v:shapetype>
              <v:shape id="Text Box 4" o:spid="_x0000_s1026" type="#_x0000_t202" style="position:absolute;left:0;text-align:left;margin-left:0;margin-top:13.2pt;width:7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" fillcolor="#ceedff" stroked="f" strokeweight="3pt">
                <v:stroke linestyle="thinThin"/>
                <v:textbox>
                  <w:txbxContent>
                    <w:p w14:paraId="0CFF4B14" w14:textId="77777777" w:rsidR="00592BB8" w:rsidRPr="00592BB8" w:rsidRDefault="00592BB8" w:rsidP="00592BB8">
                      <w:pPr>
                        <w:jc w:val="center"/>
                        <w:rPr>
                          <w:rFonts w:ascii="Arial" w:hAnsi="Arial" w:cs="Arial"/>
                          <w:szCs w:val="38"/>
                          <w:lang w:val="en-GB"/>
                        </w:rPr>
                      </w:pPr>
                    </w:p>
                    <w:p w14:paraId="38EFFEB4" w14:textId="77777777" w:rsidR="00592BB8" w:rsidRPr="00592BB8" w:rsidRDefault="00E771B0" w:rsidP="00592BB8">
                      <w:pPr>
                        <w:jc w:val="center"/>
                        <w:rPr>
                          <w:rFonts w:ascii="Arial" w:hAnsi="Arial" w:cs="Arial"/>
                          <w:sz w:val="38"/>
                          <w:szCs w:val="38"/>
                          <w:lang w:val="en-GB"/>
                        </w:rPr>
                      </w:pPr>
                      <w:r>
                        <w:rPr>
                          <w:rFonts w:ascii="Arial" w:hAnsi="Arial" w:cs="Arial"/>
                          <w:sz w:val="38"/>
                          <w:szCs w:val="38"/>
                          <w:lang w:val="en-GB"/>
                        </w:rPr>
                        <w:t>LISTED BUILDINGS</w:t>
                      </w:r>
                      <w:r w:rsidR="00A76A78">
                        <w:rPr>
                          <w:rFonts w:ascii="Arial" w:hAnsi="Arial" w:cs="Arial"/>
                          <w:sz w:val="38"/>
                          <w:szCs w:val="38"/>
                          <w:lang w:val="en-GB"/>
                        </w:rPr>
                        <w:t xml:space="preserve"> &amp; CONSERVATION AREAS</w:t>
                      </w:r>
                    </w:p>
                  </w:txbxContent>
                </v:textbox>
              </v:shape>
            </w:pict>
          </mc:Fallback>
        </mc:AlternateContent>
      </w:r>
    </w:p>
    <w:p w14:paraId="3FB8BEED"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2D815C72"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56C44CCA"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43C2D73F"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24C85B03" w14:textId="77777777" w:rsidR="00592BB8" w:rsidRDefault="00592BB8" w:rsidP="00A76A7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355854BD" w14:textId="77777777" w:rsidR="0088795E" w:rsidRDefault="0088795E" w:rsidP="0088795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18B7978D" w14:textId="77777777" w:rsidR="0018766A" w:rsidRDefault="0018766A" w:rsidP="0018766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A Listed building is a structure or building that has been placed on the Statutory List of Buildings of Special Architectural or Historic Interest.  Listed buildings are designated by the Secretary of State for Culture Media and Sport, acting on advice from English Heritage.  </w:t>
      </w:r>
    </w:p>
    <w:p w14:paraId="563DBB3C" w14:textId="77777777" w:rsidR="0018766A" w:rsidRDefault="0018766A" w:rsidP="0018766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1944E3C9" w14:textId="77777777" w:rsidR="0018766A" w:rsidRDefault="0018766A" w:rsidP="0018766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There are three types of Listed status for buildings; </w:t>
      </w:r>
    </w:p>
    <w:p w14:paraId="02E35A95" w14:textId="77777777" w:rsidR="0018766A" w:rsidRDefault="0018766A" w:rsidP="00242665">
      <w:pPr>
        <w:pStyle w:val="MSPHLevel2"/>
        <w:widowControl/>
        <w:numPr>
          <w:ilvl w:val="0"/>
          <w:numId w:val="17"/>
        </w:num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Grade I (buildings of exceptional interest), </w:t>
      </w:r>
    </w:p>
    <w:p w14:paraId="6716C152" w14:textId="77777777" w:rsidR="0018766A" w:rsidRDefault="0018766A" w:rsidP="00242665">
      <w:pPr>
        <w:pStyle w:val="MSPHLevel2"/>
        <w:widowControl/>
        <w:numPr>
          <w:ilvl w:val="0"/>
          <w:numId w:val="17"/>
        </w:num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Grade II* (buildings of more than special interest), </w:t>
      </w:r>
    </w:p>
    <w:p w14:paraId="6F0353A9" w14:textId="6AED8611" w:rsidR="0018766A" w:rsidRDefault="0018766A" w:rsidP="00242665">
      <w:pPr>
        <w:pStyle w:val="MSPHLevel2"/>
        <w:widowControl/>
        <w:numPr>
          <w:ilvl w:val="0"/>
          <w:numId w:val="17"/>
        </w:num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Grade II (buildings that are of special interest</w:t>
      </w:r>
      <w:r w:rsidR="005A70A1">
        <w:rPr>
          <w:rFonts w:ascii="Arial" w:hAnsi="Arial" w:cs="Arial"/>
          <w:sz w:val="22"/>
          <w:szCs w:val="22"/>
          <w:lang w:val="en-GB"/>
        </w:rPr>
        <w:t xml:space="preserve"> </w:t>
      </w:r>
      <w:r>
        <w:rPr>
          <w:rFonts w:ascii="Arial" w:hAnsi="Arial" w:cs="Arial"/>
          <w:sz w:val="22"/>
          <w:szCs w:val="22"/>
          <w:lang w:val="en-GB"/>
        </w:rPr>
        <w:t xml:space="preserve">and deemed worthy of preservation).  </w:t>
      </w:r>
    </w:p>
    <w:p w14:paraId="6DAD6850" w14:textId="77777777" w:rsidR="00242665" w:rsidRPr="00007A07" w:rsidRDefault="0018766A" w:rsidP="00242665">
      <w:pPr>
        <w:pStyle w:val="NormalWeb"/>
        <w:rPr>
          <w:rFonts w:ascii="Arial" w:hAnsi="Arial" w:cs="Arial"/>
          <w:i/>
          <w:iCs/>
          <w:sz w:val="22"/>
          <w:szCs w:val="22"/>
          <w:lang w:val="en-GB"/>
        </w:rPr>
      </w:pPr>
      <w:r w:rsidRPr="00007A07">
        <w:rPr>
          <w:rFonts w:ascii="Arial" w:hAnsi="Arial" w:cs="Arial"/>
          <w:i/>
          <w:iCs/>
          <w:sz w:val="22"/>
          <w:szCs w:val="22"/>
          <w:lang w:val="en-GB"/>
        </w:rPr>
        <w:t xml:space="preserve">Prior to 1970 there was also a Grade III which was abolished. The Secretary of State can still List buildings.  </w:t>
      </w:r>
    </w:p>
    <w:p w14:paraId="3087B0E3" w14:textId="77777777" w:rsidR="00242665" w:rsidRPr="00242665" w:rsidRDefault="00242665" w:rsidP="00242665">
      <w:pPr>
        <w:pStyle w:val="NormalWeb"/>
        <w:rPr>
          <w:rFonts w:ascii="Arial" w:hAnsi="Arial" w:cs="Arial"/>
          <w:sz w:val="22"/>
          <w:szCs w:val="22"/>
        </w:rPr>
      </w:pPr>
      <w:r w:rsidRPr="00242665">
        <w:rPr>
          <w:rFonts w:ascii="Arial" w:hAnsi="Arial" w:cs="Arial"/>
          <w:sz w:val="22"/>
          <w:szCs w:val="22"/>
        </w:rPr>
        <w:t xml:space="preserve">Listed buildings account for about 2% of English building stock. In March 2010, there were about 374,000 list entries of which 92% were Grade II, 5.5% were Grade II*, and 2.5% were Grade I. </w:t>
      </w:r>
    </w:p>
    <w:p w14:paraId="6099B6A0" w14:textId="77777777" w:rsidR="00242665" w:rsidRPr="00007A07" w:rsidRDefault="00242665" w:rsidP="00242665">
      <w:pPr>
        <w:pStyle w:val="NormalWeb"/>
        <w:rPr>
          <w:rFonts w:ascii="Arial" w:hAnsi="Arial" w:cs="Arial"/>
          <w:b/>
          <w:bCs/>
          <w:sz w:val="22"/>
          <w:szCs w:val="22"/>
          <w:lang w:val="en-GB"/>
        </w:rPr>
      </w:pPr>
      <w:r w:rsidRPr="00007A07">
        <w:rPr>
          <w:rFonts w:ascii="Arial" w:hAnsi="Arial" w:cs="Arial"/>
          <w:b/>
          <w:bCs/>
          <w:sz w:val="22"/>
          <w:szCs w:val="22"/>
          <w:lang w:val="en-GB"/>
        </w:rPr>
        <w:t xml:space="preserve">If it comes to your notice that listing is being considered please contact the Synod Property and Trust Officers without delay. </w:t>
      </w:r>
    </w:p>
    <w:p w14:paraId="040000E1" w14:textId="77777777" w:rsidR="000F3A05" w:rsidRDefault="0018766A" w:rsidP="000F3A05">
      <w:pPr>
        <w:spacing w:before="100" w:beforeAutospacing="1" w:after="100" w:afterAutospacing="1"/>
        <w:rPr>
          <w:rFonts w:ascii="Arial" w:hAnsi="Arial" w:cs="Arial"/>
          <w:sz w:val="22"/>
          <w:szCs w:val="22"/>
        </w:rPr>
      </w:pPr>
      <w:r>
        <w:rPr>
          <w:rFonts w:ascii="Arial" w:hAnsi="Arial" w:cs="Arial"/>
          <w:sz w:val="22"/>
          <w:szCs w:val="22"/>
          <w:lang w:val="en-GB"/>
        </w:rPr>
        <w:t>Listed b</w:t>
      </w:r>
      <w:r w:rsidRPr="003E4DF0">
        <w:rPr>
          <w:rFonts w:ascii="Arial" w:hAnsi="Arial" w:cs="Arial"/>
          <w:sz w:val="22"/>
          <w:szCs w:val="22"/>
          <w:lang w:val="en-GB"/>
        </w:rPr>
        <w:t xml:space="preserve">uildings </w:t>
      </w:r>
      <w:r w:rsidRPr="0085252D">
        <w:rPr>
          <w:rFonts w:ascii="Arial" w:hAnsi="Arial" w:cs="Arial"/>
          <w:sz w:val="22"/>
          <w:szCs w:val="22"/>
          <w:lang w:val="en-GB"/>
        </w:rPr>
        <w:t xml:space="preserve">have legal protection </w:t>
      </w:r>
      <w:r w:rsidRPr="003E4DF0">
        <w:rPr>
          <w:rFonts w:ascii="Arial" w:hAnsi="Arial" w:cs="Arial"/>
          <w:sz w:val="22"/>
          <w:szCs w:val="22"/>
          <w:lang w:val="en-GB"/>
        </w:rPr>
        <w:t>and carrying out work</w:t>
      </w:r>
      <w:r>
        <w:rPr>
          <w:rFonts w:ascii="Arial" w:hAnsi="Arial" w:cs="Arial"/>
          <w:sz w:val="22"/>
          <w:szCs w:val="22"/>
          <w:lang w:val="en-GB"/>
        </w:rPr>
        <w:t>s which includes demolition</w:t>
      </w:r>
      <w:r w:rsidRPr="003E4DF0">
        <w:rPr>
          <w:rFonts w:ascii="Arial" w:hAnsi="Arial" w:cs="Arial"/>
          <w:sz w:val="22"/>
          <w:szCs w:val="22"/>
          <w:lang w:val="en-GB"/>
        </w:rPr>
        <w:t xml:space="preserve"> </w:t>
      </w:r>
      <w:r>
        <w:rPr>
          <w:rFonts w:ascii="Arial" w:hAnsi="Arial" w:cs="Arial"/>
          <w:sz w:val="22"/>
          <w:szCs w:val="22"/>
          <w:lang w:val="en-GB"/>
        </w:rPr>
        <w:t xml:space="preserve">and alterations </w:t>
      </w:r>
      <w:r w:rsidRPr="003E4DF0">
        <w:rPr>
          <w:rFonts w:ascii="Arial" w:hAnsi="Arial" w:cs="Arial"/>
          <w:sz w:val="22"/>
          <w:szCs w:val="22"/>
          <w:lang w:val="en-GB"/>
        </w:rPr>
        <w:t>without the appropriate consent is a criminal offence.  Relevant legislation includes the Town &amp; Country Planning Act 1990 and the Planning (Listed Buildings and Conservation Areas) Act 1990</w:t>
      </w:r>
      <w:r>
        <w:rPr>
          <w:rFonts w:ascii="Arial" w:hAnsi="Arial" w:cs="Arial"/>
          <w:sz w:val="22"/>
          <w:szCs w:val="22"/>
          <w:lang w:val="en-GB"/>
        </w:rPr>
        <w:t>.  The legislation places controls on any work that might affect the character and setting of the listed building, but not repairs undertaken on a ‘like for like’ basis.</w:t>
      </w:r>
      <w:r w:rsidR="00242665" w:rsidRPr="00242665">
        <w:t xml:space="preserve"> </w:t>
      </w:r>
      <w:r w:rsidR="00242665" w:rsidRPr="00242665">
        <w:rPr>
          <w:rFonts w:ascii="Arial" w:hAnsi="Arial" w:cs="Arial"/>
          <w:sz w:val="22"/>
          <w:szCs w:val="22"/>
        </w:rPr>
        <w:t>When alterations are permitted, or when listed buildings are repaired or maintained, the owners are often required to use specific materials or techniques</w:t>
      </w:r>
      <w:r w:rsidR="00242665">
        <w:rPr>
          <w:rFonts w:ascii="Arial" w:hAnsi="Arial" w:cs="Arial"/>
          <w:sz w:val="22"/>
          <w:szCs w:val="22"/>
        </w:rPr>
        <w:t>.</w:t>
      </w:r>
    </w:p>
    <w:p w14:paraId="0F2E68AB" w14:textId="77777777" w:rsidR="00101906" w:rsidRDefault="00E67A0B" w:rsidP="000F3A05">
      <w:pPr>
        <w:spacing w:before="100" w:beforeAutospacing="1" w:after="100" w:afterAutospacing="1"/>
        <w:rPr>
          <w:rFonts w:ascii="Arial" w:hAnsi="Arial" w:cs="Arial"/>
          <w:b/>
          <w:bCs/>
          <w:sz w:val="22"/>
          <w:szCs w:val="22"/>
          <w:lang w:val="en-GB"/>
        </w:rPr>
      </w:pPr>
      <w:r w:rsidRPr="00242665">
        <w:rPr>
          <w:rFonts w:ascii="Arial" w:hAnsi="Arial" w:cs="Arial"/>
          <w:sz w:val="22"/>
          <w:szCs w:val="22"/>
        </w:rPr>
        <w:t xml:space="preserve">Exemption from secular listed building control is provided for some buildings in current use for worship, but only in cases where the relevant religious organisation operates its own equivalent permissions procedure. </w:t>
      </w:r>
      <w:r w:rsidR="00242665" w:rsidRPr="00242665">
        <w:rPr>
          <w:rFonts w:ascii="Arial" w:hAnsi="Arial" w:cs="Arial"/>
          <w:sz w:val="22"/>
          <w:szCs w:val="22"/>
        </w:rPr>
        <w:t>This is the case for the URC SW Synod.</w:t>
      </w:r>
      <w:r w:rsidR="000F3A05" w:rsidRPr="000F3A05">
        <w:rPr>
          <w:rFonts w:ascii="Arial" w:hAnsi="Arial" w:cs="Arial"/>
          <w:b/>
          <w:bCs/>
          <w:sz w:val="22"/>
          <w:szCs w:val="22"/>
          <w:lang w:val="en-GB"/>
        </w:rPr>
        <w:t xml:space="preserve"> </w:t>
      </w:r>
      <w:r w:rsidR="000F3A05" w:rsidRPr="000F3A05">
        <w:rPr>
          <w:rFonts w:ascii="Arial" w:hAnsi="Arial" w:cs="Arial"/>
          <w:sz w:val="22"/>
          <w:szCs w:val="22"/>
          <w:lang w:val="en-GB"/>
        </w:rPr>
        <w:t>Normally the process for gaining Listed Building and Conservation Area consent for works at private houses and commercial property is managed by Local Authorities.</w:t>
      </w:r>
      <w:r w:rsidR="000F3A05">
        <w:rPr>
          <w:rFonts w:ascii="Arial" w:hAnsi="Arial" w:cs="Arial"/>
          <w:b/>
          <w:bCs/>
          <w:sz w:val="22"/>
          <w:szCs w:val="22"/>
          <w:lang w:val="en-GB"/>
        </w:rPr>
        <w:t xml:space="preserve"> </w:t>
      </w:r>
      <w:r w:rsidR="000F3A05" w:rsidRPr="00A53521">
        <w:rPr>
          <w:rFonts w:ascii="Arial" w:hAnsi="Arial" w:cs="Arial"/>
          <w:b/>
          <w:bCs/>
          <w:sz w:val="22"/>
          <w:szCs w:val="22"/>
          <w:lang w:val="en-GB"/>
        </w:rPr>
        <w:t xml:space="preserve"> </w:t>
      </w:r>
    </w:p>
    <w:p w14:paraId="0272330E" w14:textId="77777777" w:rsidR="00007A07" w:rsidRDefault="000F3A05" w:rsidP="000F3A05">
      <w:pPr>
        <w:spacing w:before="100" w:beforeAutospacing="1" w:after="100" w:afterAutospacing="1"/>
        <w:rPr>
          <w:rFonts w:ascii="Arial" w:hAnsi="Arial" w:cs="Arial"/>
          <w:b/>
          <w:bCs/>
          <w:sz w:val="22"/>
          <w:szCs w:val="22"/>
          <w:lang w:val="en-GB"/>
        </w:rPr>
      </w:pPr>
      <w:r>
        <w:rPr>
          <w:rFonts w:ascii="Arial" w:hAnsi="Arial" w:cs="Arial"/>
          <w:b/>
          <w:bCs/>
          <w:sz w:val="22"/>
          <w:szCs w:val="22"/>
          <w:lang w:val="en-GB"/>
        </w:rPr>
        <w:t>H</w:t>
      </w:r>
      <w:r w:rsidRPr="00A53521">
        <w:rPr>
          <w:rFonts w:ascii="Arial" w:hAnsi="Arial" w:cs="Arial"/>
          <w:b/>
          <w:bCs/>
          <w:sz w:val="22"/>
          <w:szCs w:val="22"/>
          <w:lang w:val="en-GB"/>
        </w:rPr>
        <w:t>owever</w:t>
      </w:r>
      <w:r>
        <w:rPr>
          <w:rFonts w:ascii="Arial" w:hAnsi="Arial" w:cs="Arial"/>
          <w:b/>
          <w:bCs/>
          <w:sz w:val="22"/>
          <w:szCs w:val="22"/>
          <w:lang w:val="en-GB"/>
        </w:rPr>
        <w:t>,</w:t>
      </w:r>
      <w:r w:rsidRPr="00A53521">
        <w:rPr>
          <w:rFonts w:ascii="Arial" w:hAnsi="Arial" w:cs="Arial"/>
          <w:b/>
          <w:bCs/>
          <w:sz w:val="22"/>
          <w:szCs w:val="22"/>
          <w:lang w:val="en-GB"/>
        </w:rPr>
        <w:t xml:space="preserve"> the United Reformed Church (</w:t>
      </w:r>
      <w:r>
        <w:rPr>
          <w:rFonts w:ascii="Arial" w:hAnsi="Arial" w:cs="Arial"/>
          <w:b/>
          <w:bCs/>
          <w:sz w:val="22"/>
          <w:szCs w:val="22"/>
          <w:lang w:val="en-GB"/>
        </w:rPr>
        <w:t>in common with other</w:t>
      </w:r>
      <w:r w:rsidRPr="00A53521">
        <w:rPr>
          <w:rFonts w:ascii="Arial" w:hAnsi="Arial" w:cs="Arial"/>
          <w:b/>
          <w:bCs/>
          <w:sz w:val="22"/>
          <w:szCs w:val="22"/>
          <w:lang w:val="en-GB"/>
        </w:rPr>
        <w:t xml:space="preserve"> denominations) </w:t>
      </w:r>
      <w:r w:rsidRPr="00CA5B25">
        <w:rPr>
          <w:rFonts w:ascii="Arial" w:hAnsi="Arial" w:cs="Arial"/>
          <w:b/>
          <w:bCs/>
          <w:sz w:val="22"/>
          <w:szCs w:val="22"/>
          <w:lang w:val="en-GB"/>
        </w:rPr>
        <w:t>has legal</w:t>
      </w:r>
      <w:r>
        <w:rPr>
          <w:rFonts w:ascii="Arial" w:hAnsi="Arial" w:cs="Arial"/>
          <w:b/>
          <w:bCs/>
          <w:sz w:val="22"/>
          <w:szCs w:val="22"/>
          <w:lang w:val="en-GB"/>
        </w:rPr>
        <w:t xml:space="preserve"> authority</w:t>
      </w:r>
      <w:r w:rsidRPr="00A53521">
        <w:rPr>
          <w:rFonts w:ascii="Arial" w:hAnsi="Arial" w:cs="Arial"/>
          <w:b/>
          <w:bCs/>
          <w:sz w:val="22"/>
          <w:szCs w:val="22"/>
          <w:lang w:val="en-GB"/>
        </w:rPr>
        <w:t xml:space="preserve"> to grant Listed Building Consent and Conservation Area </w:t>
      </w:r>
      <w:r w:rsidRPr="00CA5B25">
        <w:rPr>
          <w:rFonts w:ascii="Arial" w:hAnsi="Arial" w:cs="Arial"/>
          <w:b/>
          <w:bCs/>
          <w:sz w:val="22"/>
          <w:szCs w:val="22"/>
          <w:lang w:val="en-GB"/>
        </w:rPr>
        <w:t>Consent for</w:t>
      </w:r>
      <w:r>
        <w:rPr>
          <w:rFonts w:ascii="Arial" w:hAnsi="Arial" w:cs="Arial"/>
          <w:b/>
          <w:bCs/>
          <w:sz w:val="22"/>
          <w:szCs w:val="22"/>
          <w:lang w:val="en-GB"/>
        </w:rPr>
        <w:t xml:space="preserve"> </w:t>
      </w:r>
      <w:r w:rsidRPr="00A53521">
        <w:rPr>
          <w:rFonts w:ascii="Arial" w:hAnsi="Arial" w:cs="Arial"/>
          <w:b/>
          <w:bCs/>
          <w:sz w:val="22"/>
          <w:szCs w:val="22"/>
          <w:lang w:val="en-GB"/>
        </w:rPr>
        <w:t xml:space="preserve">works to </w:t>
      </w:r>
      <w:r>
        <w:rPr>
          <w:rFonts w:ascii="Arial" w:hAnsi="Arial" w:cs="Arial"/>
          <w:b/>
          <w:bCs/>
          <w:sz w:val="22"/>
          <w:szCs w:val="22"/>
          <w:lang w:val="en-GB"/>
        </w:rPr>
        <w:t xml:space="preserve">URC </w:t>
      </w:r>
      <w:r w:rsidRPr="00A53521">
        <w:rPr>
          <w:rFonts w:ascii="Arial" w:hAnsi="Arial" w:cs="Arial"/>
          <w:b/>
          <w:bCs/>
          <w:sz w:val="22"/>
          <w:szCs w:val="22"/>
          <w:lang w:val="en-GB"/>
        </w:rPr>
        <w:t xml:space="preserve">buildings primarily used for public worship and ecclesiastical purposes.   </w:t>
      </w:r>
    </w:p>
    <w:p w14:paraId="721D45C6" w14:textId="77777777" w:rsidR="000F3A05" w:rsidRPr="000F3A05" w:rsidRDefault="000F3A05" w:rsidP="000F3A05">
      <w:pPr>
        <w:spacing w:before="100" w:beforeAutospacing="1" w:after="100" w:afterAutospacing="1"/>
        <w:rPr>
          <w:rFonts w:ascii="Arial" w:hAnsi="Arial" w:cs="Arial"/>
          <w:sz w:val="22"/>
          <w:szCs w:val="22"/>
          <w:lang w:val="en-GB"/>
        </w:rPr>
      </w:pPr>
      <w:r w:rsidRPr="000F3A05">
        <w:rPr>
          <w:rFonts w:ascii="Arial" w:hAnsi="Arial" w:cs="Arial"/>
          <w:sz w:val="22"/>
          <w:szCs w:val="22"/>
          <w:lang w:val="en-GB"/>
        </w:rPr>
        <w:t>This statutory provision is known as ‘Ecclesiastical Exemption’ and the relevant legislation is the ‘Ecclesiastical Exemption (Listed Buildings and Conservation Areas) Order’ (as amended).  The Order is regularly reviewed by Government and it is important that we apply the system properly if we wish to retain the privilege of exemption from local authority control.</w:t>
      </w:r>
    </w:p>
    <w:p w14:paraId="680AA4C8" w14:textId="77777777" w:rsidR="000F3A05" w:rsidRPr="003E4DF0"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T</w:t>
      </w:r>
      <w:r w:rsidRPr="003E4DF0">
        <w:rPr>
          <w:rFonts w:ascii="Arial" w:hAnsi="Arial" w:cs="Arial"/>
          <w:sz w:val="22"/>
          <w:szCs w:val="22"/>
          <w:lang w:val="en-GB"/>
        </w:rPr>
        <w:t xml:space="preserve">he </w:t>
      </w:r>
      <w:r>
        <w:rPr>
          <w:rFonts w:ascii="Arial" w:hAnsi="Arial" w:cs="Arial"/>
          <w:sz w:val="22"/>
          <w:szCs w:val="22"/>
          <w:lang w:val="en-GB"/>
        </w:rPr>
        <w:t>application of the Order i</w:t>
      </w:r>
      <w:r w:rsidRPr="003E4DF0">
        <w:rPr>
          <w:rFonts w:ascii="Arial" w:hAnsi="Arial" w:cs="Arial"/>
          <w:sz w:val="22"/>
          <w:szCs w:val="22"/>
          <w:lang w:val="en-GB"/>
        </w:rPr>
        <w:t>s described in full in “The United Reformed Church and The Planning, Listed Building and Conservation Areas Act 1990, Procedure for Control of Works to Buildings”, which is attached.</w:t>
      </w:r>
      <w:r>
        <w:rPr>
          <w:rFonts w:ascii="Arial" w:hAnsi="Arial" w:cs="Arial"/>
          <w:sz w:val="22"/>
          <w:szCs w:val="22"/>
          <w:lang w:val="en-GB"/>
        </w:rPr>
        <w:t xml:space="preserve">   </w:t>
      </w:r>
    </w:p>
    <w:p w14:paraId="7B607421" w14:textId="77777777" w:rsidR="00242665" w:rsidRPr="000F3A05" w:rsidRDefault="00242665" w:rsidP="00242665">
      <w:pPr>
        <w:pStyle w:val="NormalWeb"/>
        <w:rPr>
          <w:rFonts w:ascii="Arial" w:hAnsi="Arial" w:cs="Arial"/>
          <w:sz w:val="22"/>
          <w:szCs w:val="22"/>
        </w:rPr>
      </w:pPr>
      <w:r w:rsidRPr="000F3A05">
        <w:rPr>
          <w:rFonts w:ascii="Arial" w:hAnsi="Arial" w:cs="Arial"/>
          <w:sz w:val="22"/>
          <w:szCs w:val="22"/>
        </w:rPr>
        <w:t xml:space="preserve">Places of worship are an important part of the UK's architectural heritage. England has 14,500 listed places of worship (4,000 Grade I, 4,500 Grade II* and 6,000 Grade II) and 45% of all Grade I listed buildings are places of worship. Some of the listed churches are no longer in active use; between 1969 and 2010, some </w:t>
      </w:r>
      <w:hyperlink r:id="rId10" w:tooltip="Redundant church" w:history="1">
        <w:r w:rsidRPr="000F3A05">
          <w:rPr>
            <w:rStyle w:val="Hyperlink"/>
            <w:rFonts w:ascii="Arial" w:hAnsi="Arial" w:cs="Arial"/>
            <w:color w:val="auto"/>
            <w:sz w:val="22"/>
            <w:szCs w:val="22"/>
            <w:u w:val="none"/>
          </w:rPr>
          <w:t>1,795 churches were closed</w:t>
        </w:r>
      </w:hyperlink>
      <w:r w:rsidRPr="000F3A05">
        <w:rPr>
          <w:rFonts w:ascii="Arial" w:hAnsi="Arial" w:cs="Arial"/>
          <w:sz w:val="22"/>
          <w:szCs w:val="22"/>
        </w:rPr>
        <w:t xml:space="preserve"> by the </w:t>
      </w:r>
      <w:hyperlink r:id="rId11" w:tooltip="Church of England" w:history="1">
        <w:r w:rsidRPr="000F3A05">
          <w:rPr>
            <w:rStyle w:val="Hyperlink"/>
            <w:rFonts w:ascii="Arial" w:hAnsi="Arial" w:cs="Arial"/>
            <w:color w:val="auto"/>
            <w:sz w:val="22"/>
            <w:szCs w:val="22"/>
            <w:u w:val="none"/>
          </w:rPr>
          <w:t>Church of England</w:t>
        </w:r>
      </w:hyperlink>
      <w:r w:rsidRPr="000F3A05">
        <w:rPr>
          <w:rFonts w:ascii="Arial" w:hAnsi="Arial" w:cs="Arial"/>
          <w:color w:val="auto"/>
          <w:sz w:val="22"/>
          <w:szCs w:val="22"/>
        </w:rPr>
        <w:t>,</w:t>
      </w:r>
      <w:r w:rsidRPr="000F3A05">
        <w:rPr>
          <w:rFonts w:ascii="Arial" w:hAnsi="Arial" w:cs="Arial"/>
          <w:sz w:val="22"/>
          <w:szCs w:val="22"/>
        </w:rPr>
        <w:t xml:space="preserve"> equaling roughly 11% </w:t>
      </w:r>
      <w:r w:rsidRPr="000F3A05">
        <w:rPr>
          <w:rFonts w:ascii="Arial" w:hAnsi="Arial" w:cs="Arial"/>
          <w:sz w:val="22"/>
          <w:szCs w:val="22"/>
        </w:rPr>
        <w:lastRenderedPageBreak/>
        <w:t xml:space="preserve">of the stock, with about a third Listed as Grade I or II. There are estimated to be about 500,000 actual buildings listed, as listing entries can apply to more than one building. </w:t>
      </w:r>
    </w:p>
    <w:p w14:paraId="3E541046" w14:textId="77777777" w:rsidR="000F3A05" w:rsidRPr="000F3A05" w:rsidRDefault="000F3A05" w:rsidP="000F3A05">
      <w:pPr>
        <w:pStyle w:val="NormalWeb"/>
        <w:rPr>
          <w:rFonts w:ascii="Arial" w:hAnsi="Arial" w:cs="Arial"/>
          <w:color w:val="auto"/>
          <w:sz w:val="22"/>
          <w:szCs w:val="22"/>
        </w:rPr>
      </w:pPr>
      <w:r w:rsidRPr="000F3A05">
        <w:rPr>
          <w:rFonts w:ascii="Arial" w:hAnsi="Arial" w:cs="Arial"/>
          <w:color w:val="auto"/>
          <w:sz w:val="22"/>
          <w:szCs w:val="22"/>
        </w:rPr>
        <w:t xml:space="preserve">Although most sites appearing on the lists are buildings, other structures such as bridges, monuments, sculptures, war memorials, </w:t>
      </w:r>
      <w:hyperlink r:id="rId12" w:tooltip="Milestone" w:history="1">
        <w:r w:rsidRPr="000F3A05">
          <w:rPr>
            <w:rStyle w:val="Hyperlink"/>
            <w:rFonts w:ascii="Arial" w:hAnsi="Arial" w:cs="Arial"/>
            <w:color w:val="auto"/>
            <w:sz w:val="22"/>
            <w:szCs w:val="22"/>
            <w:u w:val="none"/>
          </w:rPr>
          <w:t>milestones and mileposts</w:t>
        </w:r>
      </w:hyperlink>
      <w:r w:rsidRPr="000F3A05">
        <w:rPr>
          <w:rFonts w:ascii="Arial" w:hAnsi="Arial" w:cs="Arial"/>
          <w:color w:val="auto"/>
          <w:sz w:val="22"/>
          <w:szCs w:val="22"/>
        </w:rPr>
        <w:t xml:space="preserve">, are also listed. Ancient, military, and uninhabited structures, such as </w:t>
      </w:r>
      <w:hyperlink r:id="rId13" w:tooltip="Stonehenge" w:history="1">
        <w:r w:rsidRPr="000F3A05">
          <w:rPr>
            <w:rStyle w:val="Hyperlink"/>
            <w:rFonts w:ascii="Arial" w:hAnsi="Arial" w:cs="Arial"/>
            <w:color w:val="auto"/>
            <w:sz w:val="22"/>
            <w:szCs w:val="22"/>
            <w:u w:val="none"/>
          </w:rPr>
          <w:t>Stonehenge</w:t>
        </w:r>
      </w:hyperlink>
      <w:r w:rsidRPr="000F3A05">
        <w:rPr>
          <w:rFonts w:ascii="Arial" w:hAnsi="Arial" w:cs="Arial"/>
          <w:color w:val="auto"/>
          <w:sz w:val="22"/>
          <w:szCs w:val="22"/>
        </w:rPr>
        <w:t xml:space="preserve">, are sometimes instead classified as </w:t>
      </w:r>
      <w:hyperlink r:id="rId14" w:tooltip="Scheduled monument" w:history="1">
        <w:r w:rsidRPr="000F3A05">
          <w:rPr>
            <w:rStyle w:val="Hyperlink"/>
            <w:rFonts w:ascii="Arial" w:hAnsi="Arial" w:cs="Arial"/>
            <w:color w:val="auto"/>
            <w:sz w:val="22"/>
            <w:szCs w:val="22"/>
            <w:u w:val="none"/>
          </w:rPr>
          <w:t>scheduled monuments</w:t>
        </w:r>
      </w:hyperlink>
      <w:r w:rsidRPr="000F3A05">
        <w:rPr>
          <w:rFonts w:ascii="Arial" w:hAnsi="Arial" w:cs="Arial"/>
          <w:color w:val="auto"/>
          <w:sz w:val="22"/>
          <w:szCs w:val="22"/>
        </w:rPr>
        <w:t xml:space="preserve"> and have been protected by much older legislation. Cultural landscapes such as parks and gardens are currently "listed" on a non-statutory basis. </w:t>
      </w:r>
    </w:p>
    <w:p w14:paraId="3A0111B1" w14:textId="77777777" w:rsidR="00007A07" w:rsidRDefault="000F3A05" w:rsidP="0024266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bCs/>
          <w:sz w:val="22"/>
          <w:szCs w:val="22"/>
          <w:lang w:val="en-GB"/>
        </w:rPr>
      </w:pPr>
      <w:r w:rsidRPr="00007A07">
        <w:rPr>
          <w:rFonts w:ascii="Arial" w:hAnsi="Arial" w:cs="Arial"/>
          <w:b/>
          <w:bCs/>
          <w:sz w:val="22"/>
          <w:szCs w:val="22"/>
          <w:lang w:val="en-GB"/>
        </w:rPr>
        <w:t>Against this background a</w:t>
      </w:r>
      <w:r w:rsidR="00242665" w:rsidRPr="00007A07">
        <w:rPr>
          <w:rFonts w:ascii="Arial" w:hAnsi="Arial" w:cs="Arial"/>
          <w:b/>
          <w:bCs/>
          <w:sz w:val="22"/>
          <w:szCs w:val="22"/>
          <w:lang w:val="en-GB"/>
        </w:rPr>
        <w:t xml:space="preserve">pproximately 50 churches in the South Western Synod have buildings which are Listed.  </w:t>
      </w:r>
    </w:p>
    <w:p w14:paraId="561078FC" w14:textId="77777777" w:rsidR="00242665" w:rsidRPr="00007A07" w:rsidRDefault="00242665" w:rsidP="0024266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bCs/>
          <w:sz w:val="22"/>
          <w:szCs w:val="22"/>
          <w:lang w:val="en-GB"/>
        </w:rPr>
      </w:pPr>
      <w:r w:rsidRPr="00007A07">
        <w:rPr>
          <w:rFonts w:ascii="Arial" w:hAnsi="Arial" w:cs="Arial"/>
          <w:b/>
          <w:bCs/>
          <w:sz w:val="22"/>
          <w:szCs w:val="22"/>
          <w:lang w:val="en-GB"/>
        </w:rPr>
        <w:t xml:space="preserve">Listing covers all parts of the building including the exterior and the interior, any boundary walls or railings and any buildings within the curtilage (i.e: immediately adjoining garden or grounds).  </w:t>
      </w:r>
    </w:p>
    <w:p w14:paraId="50FE328A"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42E5AD8D" w14:textId="77777777" w:rsidR="00007A07"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Church Elders planning to </w:t>
      </w:r>
      <w:r w:rsidRPr="003E4DF0">
        <w:rPr>
          <w:rFonts w:ascii="Arial" w:hAnsi="Arial" w:cs="Arial"/>
          <w:sz w:val="22"/>
          <w:szCs w:val="22"/>
          <w:lang w:val="en-GB"/>
        </w:rPr>
        <w:t>undertake works to Listed Buildings and /or works in Conservation Areas</w:t>
      </w:r>
      <w:r>
        <w:rPr>
          <w:rFonts w:ascii="Arial" w:hAnsi="Arial" w:cs="Arial"/>
          <w:sz w:val="22"/>
          <w:szCs w:val="22"/>
          <w:lang w:val="en-GB"/>
        </w:rPr>
        <w:t xml:space="preserve"> must apply in their capacity as ‘managing trustees’ to t</w:t>
      </w:r>
      <w:r w:rsidRPr="003E4DF0">
        <w:rPr>
          <w:rFonts w:ascii="Arial" w:hAnsi="Arial" w:cs="Arial"/>
          <w:sz w:val="22"/>
          <w:szCs w:val="22"/>
          <w:lang w:val="en-GB"/>
        </w:rPr>
        <w:t>he Synod Property Committee</w:t>
      </w:r>
      <w:r>
        <w:rPr>
          <w:rFonts w:ascii="Arial" w:hAnsi="Arial" w:cs="Arial"/>
          <w:sz w:val="22"/>
          <w:szCs w:val="22"/>
          <w:lang w:val="en-GB"/>
        </w:rPr>
        <w:t xml:space="preserve"> (SPC) who will </w:t>
      </w:r>
      <w:r w:rsidRPr="00CA5B25">
        <w:rPr>
          <w:rFonts w:ascii="Arial" w:hAnsi="Arial" w:cs="Arial"/>
          <w:sz w:val="22"/>
          <w:szCs w:val="22"/>
          <w:lang w:val="en-GB"/>
        </w:rPr>
        <w:t>process the</w:t>
      </w:r>
      <w:r>
        <w:rPr>
          <w:rFonts w:ascii="Arial" w:hAnsi="Arial" w:cs="Arial"/>
          <w:sz w:val="22"/>
          <w:szCs w:val="22"/>
          <w:lang w:val="en-GB"/>
        </w:rPr>
        <w:t xml:space="preserve"> application following the same working practices and principles as a Local </w:t>
      </w:r>
      <w:r w:rsidRPr="00CA5B25">
        <w:rPr>
          <w:rFonts w:ascii="Arial" w:hAnsi="Arial" w:cs="Arial"/>
          <w:sz w:val="22"/>
          <w:szCs w:val="22"/>
          <w:lang w:val="en-GB"/>
        </w:rPr>
        <w:t>A</w:t>
      </w:r>
      <w:r>
        <w:rPr>
          <w:rFonts w:ascii="Arial" w:hAnsi="Arial" w:cs="Arial"/>
          <w:sz w:val="22"/>
          <w:szCs w:val="22"/>
          <w:lang w:val="en-GB"/>
        </w:rPr>
        <w:t>uthority, and with reference to relevant planning policy</w:t>
      </w:r>
      <w:r w:rsidRPr="00344C97">
        <w:rPr>
          <w:rFonts w:ascii="Arial" w:hAnsi="Arial" w:cs="Arial"/>
          <w:color w:val="FF0000"/>
          <w:sz w:val="22"/>
          <w:szCs w:val="22"/>
          <w:lang w:val="en-GB"/>
        </w:rPr>
        <w:t xml:space="preserve"> </w:t>
      </w:r>
      <w:r w:rsidRPr="00CA5B25">
        <w:rPr>
          <w:rFonts w:ascii="Arial" w:hAnsi="Arial" w:cs="Arial"/>
          <w:sz w:val="22"/>
          <w:szCs w:val="22"/>
          <w:lang w:val="en-GB"/>
        </w:rPr>
        <w:t>and</w:t>
      </w:r>
      <w:r>
        <w:rPr>
          <w:rFonts w:ascii="Arial" w:hAnsi="Arial" w:cs="Arial"/>
          <w:sz w:val="22"/>
          <w:szCs w:val="22"/>
          <w:lang w:val="en-GB"/>
        </w:rPr>
        <w:t xml:space="preserve"> guidance notes.  </w:t>
      </w:r>
      <w:r w:rsidRPr="003E4DF0">
        <w:rPr>
          <w:rFonts w:ascii="Arial" w:hAnsi="Arial" w:cs="Arial"/>
          <w:sz w:val="22"/>
          <w:szCs w:val="22"/>
          <w:lang w:val="en-GB"/>
        </w:rPr>
        <w:t xml:space="preserve"> </w:t>
      </w:r>
    </w:p>
    <w:p w14:paraId="003FD6C3" w14:textId="77777777" w:rsidR="00007A07" w:rsidRDefault="00007A07"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2C1EB6D5"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sidRPr="00CA5B25">
        <w:rPr>
          <w:rFonts w:ascii="Arial" w:hAnsi="Arial" w:cs="Arial"/>
          <w:sz w:val="22"/>
          <w:szCs w:val="22"/>
          <w:lang w:val="en-GB"/>
        </w:rPr>
        <w:t>Additionally</w:t>
      </w:r>
      <w:r>
        <w:rPr>
          <w:rFonts w:ascii="Arial" w:hAnsi="Arial" w:cs="Arial"/>
          <w:sz w:val="22"/>
          <w:szCs w:val="22"/>
          <w:lang w:val="en-GB"/>
        </w:rPr>
        <w:t xml:space="preserve">, </w:t>
      </w:r>
      <w:r w:rsidRPr="003E4DF0">
        <w:rPr>
          <w:rFonts w:ascii="Arial" w:hAnsi="Arial" w:cs="Arial"/>
          <w:sz w:val="22"/>
          <w:szCs w:val="22"/>
          <w:lang w:val="en-GB"/>
        </w:rPr>
        <w:t xml:space="preserve">under the Ecclesiastical Exemption the SPC </w:t>
      </w:r>
      <w:r>
        <w:rPr>
          <w:rFonts w:ascii="Arial" w:hAnsi="Arial" w:cs="Arial"/>
          <w:sz w:val="22"/>
          <w:szCs w:val="22"/>
          <w:lang w:val="en-GB"/>
        </w:rPr>
        <w:t xml:space="preserve">is required </w:t>
      </w:r>
      <w:r w:rsidRPr="003E4DF0">
        <w:rPr>
          <w:rFonts w:ascii="Arial" w:hAnsi="Arial" w:cs="Arial"/>
          <w:sz w:val="22"/>
          <w:szCs w:val="22"/>
          <w:lang w:val="en-GB"/>
        </w:rPr>
        <w:t>to take external advice from specialists in building conservation</w:t>
      </w:r>
      <w:r>
        <w:rPr>
          <w:rFonts w:ascii="Arial" w:hAnsi="Arial" w:cs="Arial"/>
          <w:sz w:val="22"/>
          <w:szCs w:val="22"/>
          <w:lang w:val="en-GB"/>
        </w:rPr>
        <w:t>,</w:t>
      </w:r>
      <w:r w:rsidRPr="003E4DF0">
        <w:rPr>
          <w:rFonts w:ascii="Arial" w:hAnsi="Arial" w:cs="Arial"/>
          <w:sz w:val="22"/>
          <w:szCs w:val="22"/>
          <w:lang w:val="en-GB"/>
        </w:rPr>
        <w:t xml:space="preserve"> and the suitability of the building for ecclesiastical use is also a material consideration.  This requirement is met by referring the application </w:t>
      </w:r>
      <w:r>
        <w:rPr>
          <w:rFonts w:ascii="Arial" w:hAnsi="Arial" w:cs="Arial"/>
          <w:sz w:val="22"/>
          <w:szCs w:val="22"/>
          <w:lang w:val="en-GB"/>
        </w:rPr>
        <w:t>t</w:t>
      </w:r>
      <w:r w:rsidRPr="003E4DF0">
        <w:rPr>
          <w:rFonts w:ascii="Arial" w:hAnsi="Arial" w:cs="Arial"/>
          <w:sz w:val="22"/>
          <w:szCs w:val="22"/>
          <w:lang w:val="en-GB"/>
        </w:rPr>
        <w:t>o the Synod Listed Building Advisory Committee (LBAC).</w:t>
      </w:r>
    </w:p>
    <w:p w14:paraId="42709931" w14:textId="77777777" w:rsidR="00B368AA" w:rsidRDefault="00B368AA"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61D981DD" w14:textId="3D1849DE" w:rsidR="00B368AA" w:rsidRDefault="00B368AA"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It should be noted that Listed Building Consent is not required for maintenance works which involve like for like replacements. However, an application to the LBAC will be required if the intention is to use different materials or finishes. In the event of any uncertainty about whether an application is required the Synod Property and Trust Officer should be consulted.</w:t>
      </w:r>
    </w:p>
    <w:p w14:paraId="3158C181" w14:textId="77777777" w:rsidR="000F3A05" w:rsidRPr="000F3A05" w:rsidRDefault="000F3A05" w:rsidP="000F3A05">
      <w:pPr>
        <w:spacing w:before="100" w:beforeAutospacing="1" w:after="100" w:afterAutospacing="1"/>
        <w:rPr>
          <w:rFonts w:ascii="Arial" w:hAnsi="Arial" w:cs="Arial"/>
          <w:b/>
          <w:bCs/>
          <w:sz w:val="22"/>
          <w:szCs w:val="22"/>
          <w:lang w:val="en-GB"/>
        </w:rPr>
      </w:pPr>
      <w:r w:rsidRPr="000F3A05">
        <w:rPr>
          <w:rFonts w:ascii="Arial" w:hAnsi="Arial" w:cs="Arial"/>
          <w:b/>
          <w:bCs/>
          <w:sz w:val="22"/>
          <w:szCs w:val="22"/>
          <w:lang w:val="en-GB"/>
        </w:rPr>
        <w:t>Conservation Areas:</w:t>
      </w:r>
    </w:p>
    <w:p w14:paraId="35043599" w14:textId="77777777" w:rsidR="00101906" w:rsidRDefault="000F3A05" w:rsidP="000F3A05">
      <w:pPr>
        <w:spacing w:before="100" w:beforeAutospacing="1" w:after="100" w:afterAutospacing="1"/>
        <w:rPr>
          <w:rFonts w:ascii="Arial" w:hAnsi="Arial" w:cs="Arial"/>
          <w:sz w:val="22"/>
          <w:szCs w:val="22"/>
          <w:lang w:val="en-GB"/>
        </w:rPr>
      </w:pPr>
      <w:r>
        <w:rPr>
          <w:rFonts w:ascii="Arial" w:hAnsi="Arial" w:cs="Arial"/>
          <w:sz w:val="22"/>
          <w:szCs w:val="22"/>
          <w:lang w:val="en-GB"/>
        </w:rPr>
        <w:t>A Conservation Area is an area within a town or village considered by the planning authority as worthy of preservation or enhancement because of its architectural or historical interest</w:t>
      </w:r>
      <w:r w:rsidRPr="00771AE1">
        <w:rPr>
          <w:rFonts w:ascii="Arial" w:hAnsi="Arial" w:cs="Arial"/>
          <w:color w:val="FF0000"/>
          <w:sz w:val="22"/>
          <w:szCs w:val="22"/>
          <w:lang w:val="en-GB"/>
        </w:rPr>
        <w:t>.</w:t>
      </w:r>
      <w:r>
        <w:rPr>
          <w:rFonts w:ascii="Arial" w:hAnsi="Arial" w:cs="Arial"/>
          <w:sz w:val="22"/>
          <w:szCs w:val="22"/>
          <w:lang w:val="en-GB"/>
        </w:rPr>
        <w:t xml:space="preserve"> In Conservation Areas planning policy sets out to preserve the </w:t>
      </w:r>
      <w:r w:rsidRPr="003E4FCE">
        <w:rPr>
          <w:rFonts w:ascii="Arial" w:hAnsi="Arial" w:cs="Arial"/>
          <w:sz w:val="22"/>
          <w:szCs w:val="22"/>
          <w:lang w:val="en-GB"/>
        </w:rPr>
        <w:t>setting of an</w:t>
      </w:r>
      <w:r>
        <w:rPr>
          <w:rFonts w:ascii="Arial" w:hAnsi="Arial" w:cs="Arial"/>
          <w:sz w:val="22"/>
          <w:szCs w:val="22"/>
          <w:lang w:val="en-GB"/>
        </w:rPr>
        <w:t xml:space="preserve"> area rather t</w:t>
      </w:r>
      <w:r w:rsidRPr="003E4FCE">
        <w:rPr>
          <w:rFonts w:ascii="Arial" w:hAnsi="Arial" w:cs="Arial"/>
          <w:sz w:val="22"/>
          <w:szCs w:val="22"/>
          <w:lang w:val="en-GB"/>
        </w:rPr>
        <w:t>ha</w:t>
      </w:r>
      <w:r>
        <w:rPr>
          <w:rFonts w:ascii="Arial" w:hAnsi="Arial" w:cs="Arial"/>
          <w:sz w:val="22"/>
          <w:szCs w:val="22"/>
          <w:lang w:val="en-GB"/>
        </w:rPr>
        <w:t>n a specific building</w:t>
      </w:r>
      <w:r w:rsidRPr="00771AE1">
        <w:rPr>
          <w:rFonts w:ascii="Arial" w:hAnsi="Arial" w:cs="Arial"/>
          <w:color w:val="FF0000"/>
          <w:sz w:val="22"/>
          <w:szCs w:val="22"/>
          <w:lang w:val="en-GB"/>
        </w:rPr>
        <w:t xml:space="preserve">. </w:t>
      </w:r>
      <w:r w:rsidRPr="003E4FCE">
        <w:rPr>
          <w:rFonts w:ascii="Arial" w:hAnsi="Arial" w:cs="Arial"/>
          <w:sz w:val="22"/>
          <w:szCs w:val="22"/>
          <w:lang w:val="en-GB"/>
        </w:rPr>
        <w:t xml:space="preserve">Some development rights </w:t>
      </w:r>
      <w:r>
        <w:rPr>
          <w:rFonts w:ascii="Arial" w:hAnsi="Arial" w:cs="Arial"/>
          <w:sz w:val="22"/>
          <w:szCs w:val="22"/>
          <w:lang w:val="en-GB"/>
        </w:rPr>
        <w:t xml:space="preserve">usually </w:t>
      </w:r>
      <w:r w:rsidRPr="003E4FCE">
        <w:rPr>
          <w:rFonts w:ascii="Arial" w:hAnsi="Arial" w:cs="Arial"/>
          <w:sz w:val="22"/>
          <w:szCs w:val="22"/>
          <w:lang w:val="en-GB"/>
        </w:rPr>
        <w:t>allowed by law are not available</w:t>
      </w:r>
      <w:r w:rsidRPr="00771AE1">
        <w:rPr>
          <w:rFonts w:ascii="Arial" w:hAnsi="Arial" w:cs="Arial"/>
          <w:color w:val="FF0000"/>
          <w:sz w:val="22"/>
          <w:szCs w:val="22"/>
          <w:lang w:val="en-GB"/>
        </w:rPr>
        <w:t xml:space="preserve"> </w:t>
      </w:r>
      <w:r>
        <w:rPr>
          <w:rFonts w:ascii="Arial" w:hAnsi="Arial" w:cs="Arial"/>
          <w:sz w:val="22"/>
          <w:szCs w:val="22"/>
          <w:lang w:val="en-GB"/>
        </w:rPr>
        <w:t xml:space="preserve">(e.g: demolition, felling of trees, erecting boundary fences and walls).   The legislation applies to all property </w:t>
      </w:r>
      <w:r w:rsidRPr="003E4FCE">
        <w:rPr>
          <w:rFonts w:ascii="Arial" w:hAnsi="Arial" w:cs="Arial"/>
          <w:sz w:val="22"/>
          <w:szCs w:val="22"/>
          <w:lang w:val="en-GB"/>
        </w:rPr>
        <w:t xml:space="preserve">within the Conservation Area, </w:t>
      </w:r>
      <w:r>
        <w:rPr>
          <w:rFonts w:ascii="Arial" w:hAnsi="Arial" w:cs="Arial"/>
          <w:sz w:val="22"/>
          <w:szCs w:val="22"/>
          <w:lang w:val="en-GB"/>
        </w:rPr>
        <w:t xml:space="preserve">whether Listed or not.  </w:t>
      </w:r>
    </w:p>
    <w:p w14:paraId="7D891036" w14:textId="77777777" w:rsidR="000F3A05" w:rsidRDefault="000F3A05" w:rsidP="000F3A05">
      <w:pPr>
        <w:spacing w:before="100" w:beforeAutospacing="1" w:after="100" w:afterAutospacing="1"/>
        <w:rPr>
          <w:rFonts w:ascii="Arial" w:hAnsi="Arial" w:cs="Arial"/>
          <w:sz w:val="22"/>
          <w:szCs w:val="22"/>
          <w:lang w:val="en-GB"/>
        </w:rPr>
      </w:pPr>
      <w:r>
        <w:rPr>
          <w:rFonts w:ascii="Arial" w:hAnsi="Arial" w:cs="Arial"/>
          <w:sz w:val="22"/>
          <w:szCs w:val="22"/>
          <w:lang w:val="en-GB"/>
        </w:rPr>
        <w:t>Please contact the Synod Property and Trust Officer if you are not certain whether your proposals require Conservation Area Consent.</w:t>
      </w:r>
    </w:p>
    <w:p w14:paraId="0E3FDB76" w14:textId="77777777" w:rsidR="000F3A05" w:rsidRPr="003E4DF0"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r>
        <w:rPr>
          <w:rFonts w:ascii="Arial" w:hAnsi="Arial" w:cs="Arial"/>
          <w:b/>
          <w:sz w:val="22"/>
          <w:szCs w:val="22"/>
          <w:lang w:val="en-GB"/>
        </w:rPr>
        <w:t>How to apply for consent</w:t>
      </w:r>
      <w:r w:rsidR="00101906">
        <w:rPr>
          <w:rFonts w:ascii="Arial" w:hAnsi="Arial" w:cs="Arial"/>
          <w:b/>
          <w:sz w:val="22"/>
          <w:szCs w:val="22"/>
          <w:lang w:val="en-GB"/>
        </w:rPr>
        <w:t xml:space="preserve"> for any works / alterations in a listed building or conservation area owned by the URC </w:t>
      </w:r>
      <w:r w:rsidR="00007A07">
        <w:rPr>
          <w:rFonts w:ascii="Arial" w:hAnsi="Arial" w:cs="Arial"/>
          <w:b/>
          <w:sz w:val="22"/>
          <w:szCs w:val="22"/>
          <w:lang w:val="en-GB"/>
        </w:rPr>
        <w:t>(</w:t>
      </w:r>
      <w:r w:rsidR="00101906">
        <w:rPr>
          <w:rFonts w:ascii="Arial" w:hAnsi="Arial" w:cs="Arial"/>
          <w:b/>
          <w:sz w:val="22"/>
          <w:szCs w:val="22"/>
          <w:lang w:val="en-GB"/>
        </w:rPr>
        <w:t>SW Synod</w:t>
      </w:r>
      <w:r w:rsidR="00007A07">
        <w:rPr>
          <w:rFonts w:ascii="Arial" w:hAnsi="Arial" w:cs="Arial"/>
          <w:b/>
          <w:sz w:val="22"/>
          <w:szCs w:val="22"/>
          <w:lang w:val="en-GB"/>
        </w:rPr>
        <w:t>)</w:t>
      </w:r>
      <w:r w:rsidR="00101906">
        <w:rPr>
          <w:rFonts w:ascii="Arial" w:hAnsi="Arial" w:cs="Arial"/>
          <w:b/>
          <w:sz w:val="22"/>
          <w:szCs w:val="22"/>
          <w:lang w:val="en-GB"/>
        </w:rPr>
        <w:t xml:space="preserve"> Incorporated:</w:t>
      </w:r>
    </w:p>
    <w:p w14:paraId="42D2EA73"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30791A8A"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Making a formal application for Listed Building Consent and/or Conservation Area Consent can be time consuming and expensive so b</w:t>
      </w:r>
      <w:r w:rsidRPr="003E4DF0">
        <w:rPr>
          <w:rFonts w:ascii="Arial" w:hAnsi="Arial" w:cs="Arial"/>
          <w:sz w:val="22"/>
          <w:szCs w:val="22"/>
          <w:lang w:val="en-GB"/>
        </w:rPr>
        <w:t xml:space="preserve">efore </w:t>
      </w:r>
      <w:r>
        <w:rPr>
          <w:rFonts w:ascii="Arial" w:hAnsi="Arial" w:cs="Arial"/>
          <w:sz w:val="22"/>
          <w:szCs w:val="22"/>
          <w:lang w:val="en-GB"/>
        </w:rPr>
        <w:t>working up a s</w:t>
      </w:r>
      <w:r w:rsidRPr="003E4DF0">
        <w:rPr>
          <w:rFonts w:ascii="Arial" w:hAnsi="Arial" w:cs="Arial"/>
          <w:sz w:val="22"/>
          <w:szCs w:val="22"/>
          <w:lang w:val="en-GB"/>
        </w:rPr>
        <w:t>cheme</w:t>
      </w:r>
      <w:r>
        <w:rPr>
          <w:rFonts w:ascii="Arial" w:hAnsi="Arial" w:cs="Arial"/>
          <w:sz w:val="22"/>
          <w:szCs w:val="22"/>
          <w:lang w:val="en-GB"/>
        </w:rPr>
        <w:t xml:space="preserve"> c</w:t>
      </w:r>
      <w:r w:rsidRPr="003E4DF0">
        <w:rPr>
          <w:rFonts w:ascii="Arial" w:hAnsi="Arial" w:cs="Arial"/>
          <w:sz w:val="22"/>
          <w:szCs w:val="22"/>
          <w:lang w:val="en-GB"/>
        </w:rPr>
        <w:t>hurch</w:t>
      </w:r>
      <w:r>
        <w:rPr>
          <w:rFonts w:ascii="Arial" w:hAnsi="Arial" w:cs="Arial"/>
          <w:sz w:val="22"/>
          <w:szCs w:val="22"/>
          <w:lang w:val="en-GB"/>
        </w:rPr>
        <w:t>es are</w:t>
      </w:r>
      <w:r w:rsidRPr="00CA5B25">
        <w:rPr>
          <w:rFonts w:ascii="Arial" w:hAnsi="Arial" w:cs="Arial"/>
          <w:sz w:val="22"/>
          <w:szCs w:val="22"/>
          <w:lang w:val="en-GB"/>
        </w:rPr>
        <w:t xml:space="preserve"> advised</w:t>
      </w:r>
      <w:r>
        <w:rPr>
          <w:rFonts w:ascii="Arial" w:hAnsi="Arial" w:cs="Arial"/>
          <w:sz w:val="22"/>
          <w:szCs w:val="22"/>
          <w:lang w:val="en-GB"/>
        </w:rPr>
        <w:t xml:space="preserve"> </w:t>
      </w:r>
      <w:r w:rsidRPr="003E4DF0">
        <w:rPr>
          <w:rFonts w:ascii="Arial" w:hAnsi="Arial" w:cs="Arial"/>
          <w:sz w:val="22"/>
          <w:szCs w:val="22"/>
          <w:lang w:val="en-GB"/>
        </w:rPr>
        <w:t xml:space="preserve">to </w:t>
      </w:r>
      <w:r>
        <w:rPr>
          <w:rFonts w:ascii="Arial" w:hAnsi="Arial" w:cs="Arial"/>
          <w:sz w:val="22"/>
          <w:szCs w:val="22"/>
          <w:lang w:val="en-GB"/>
        </w:rPr>
        <w:t>discuss matters with</w:t>
      </w:r>
      <w:r w:rsidRPr="003E4DF0">
        <w:rPr>
          <w:rFonts w:ascii="Arial" w:hAnsi="Arial" w:cs="Arial"/>
          <w:sz w:val="22"/>
          <w:szCs w:val="22"/>
          <w:lang w:val="en-GB"/>
        </w:rPr>
        <w:t xml:space="preserve"> the </w:t>
      </w:r>
      <w:r>
        <w:rPr>
          <w:rFonts w:ascii="Arial" w:hAnsi="Arial" w:cs="Arial"/>
          <w:sz w:val="22"/>
          <w:szCs w:val="22"/>
          <w:lang w:val="en-GB"/>
        </w:rPr>
        <w:t>Trust and Property Officer</w:t>
      </w:r>
      <w:r w:rsidRPr="0071260B">
        <w:rPr>
          <w:rFonts w:ascii="Arial" w:hAnsi="Arial" w:cs="Arial"/>
          <w:color w:val="FF0000"/>
          <w:sz w:val="22"/>
          <w:szCs w:val="22"/>
          <w:lang w:val="en-GB"/>
        </w:rPr>
        <w:t xml:space="preserve">. </w:t>
      </w:r>
      <w:r w:rsidRPr="00CA5B25">
        <w:rPr>
          <w:rFonts w:ascii="Arial" w:hAnsi="Arial" w:cs="Arial"/>
          <w:sz w:val="22"/>
          <w:szCs w:val="22"/>
          <w:lang w:val="en-GB"/>
        </w:rPr>
        <w:t>This will help</w:t>
      </w:r>
      <w:r>
        <w:rPr>
          <w:rFonts w:ascii="Arial" w:hAnsi="Arial" w:cs="Arial"/>
          <w:sz w:val="22"/>
          <w:szCs w:val="22"/>
          <w:lang w:val="en-GB"/>
        </w:rPr>
        <w:t xml:space="preserve"> ensure that your application contains all information likely to be required by the LBAC.</w:t>
      </w:r>
    </w:p>
    <w:p w14:paraId="30FBF507" w14:textId="77777777" w:rsidR="000F3A05" w:rsidRPr="003E4DF0"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70316D15" w14:textId="77777777" w:rsidR="007B27A0"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When you are ready, </w:t>
      </w:r>
      <w:r w:rsidRPr="003E4DF0">
        <w:rPr>
          <w:rFonts w:ascii="Arial" w:hAnsi="Arial" w:cs="Arial"/>
          <w:sz w:val="22"/>
          <w:szCs w:val="22"/>
          <w:lang w:val="en-GB"/>
        </w:rPr>
        <w:t>complete</w:t>
      </w:r>
      <w:r>
        <w:rPr>
          <w:rFonts w:ascii="Arial" w:hAnsi="Arial" w:cs="Arial"/>
          <w:sz w:val="22"/>
          <w:szCs w:val="22"/>
          <w:lang w:val="en-GB"/>
        </w:rPr>
        <w:t xml:space="preserve"> application </w:t>
      </w:r>
      <w:r w:rsidRPr="003E4DF0">
        <w:rPr>
          <w:rFonts w:ascii="Arial" w:hAnsi="Arial" w:cs="Arial"/>
          <w:sz w:val="22"/>
          <w:szCs w:val="22"/>
          <w:lang w:val="en-GB"/>
        </w:rPr>
        <w:t xml:space="preserve">should be </w:t>
      </w:r>
      <w:r>
        <w:rPr>
          <w:rFonts w:ascii="Arial" w:hAnsi="Arial" w:cs="Arial"/>
          <w:sz w:val="22"/>
          <w:szCs w:val="22"/>
          <w:lang w:val="en-GB"/>
        </w:rPr>
        <w:t>sent to the Synod Office marked for the attention of the P</w:t>
      </w:r>
      <w:r w:rsidRPr="003E4DF0">
        <w:rPr>
          <w:rFonts w:ascii="Arial" w:hAnsi="Arial" w:cs="Arial"/>
          <w:sz w:val="22"/>
          <w:szCs w:val="22"/>
          <w:lang w:val="en-GB"/>
        </w:rPr>
        <w:t>roperty and Trust Officer</w:t>
      </w:r>
      <w:r w:rsidRPr="00CA5B25">
        <w:rPr>
          <w:rFonts w:ascii="Arial" w:hAnsi="Arial" w:cs="Arial"/>
          <w:sz w:val="22"/>
          <w:szCs w:val="22"/>
          <w:lang w:val="en-GB"/>
        </w:rPr>
        <w:t xml:space="preserve">. </w:t>
      </w:r>
      <w:r w:rsidR="007B27A0">
        <w:rPr>
          <w:rFonts w:ascii="Arial" w:hAnsi="Arial" w:cs="Arial"/>
          <w:sz w:val="22"/>
          <w:szCs w:val="22"/>
          <w:lang w:val="en-GB"/>
        </w:rPr>
        <w:t>The application should be submitted in electronic form if at all possible.</w:t>
      </w:r>
    </w:p>
    <w:p w14:paraId="3D5F7CA9" w14:textId="77777777" w:rsidR="007B27A0" w:rsidRDefault="007B27A0"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4CF3DFAA" w14:textId="106460D2"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sidRPr="00CA5B25">
        <w:rPr>
          <w:rFonts w:ascii="Arial" w:hAnsi="Arial" w:cs="Arial"/>
          <w:sz w:val="22"/>
          <w:szCs w:val="22"/>
          <w:lang w:val="en-GB"/>
        </w:rPr>
        <w:t>Th</w:t>
      </w:r>
      <w:r w:rsidR="007B27A0">
        <w:rPr>
          <w:rFonts w:ascii="Arial" w:hAnsi="Arial" w:cs="Arial"/>
          <w:sz w:val="22"/>
          <w:szCs w:val="22"/>
          <w:lang w:val="en-GB"/>
        </w:rPr>
        <w:t>e application</w:t>
      </w:r>
      <w:r w:rsidRPr="00CA5B25">
        <w:rPr>
          <w:rFonts w:ascii="Arial" w:hAnsi="Arial" w:cs="Arial"/>
          <w:sz w:val="22"/>
          <w:szCs w:val="22"/>
          <w:lang w:val="en-GB"/>
        </w:rPr>
        <w:t xml:space="preserve"> must be received</w:t>
      </w:r>
      <w:r w:rsidRPr="003E4DF0">
        <w:rPr>
          <w:rFonts w:ascii="Arial" w:hAnsi="Arial" w:cs="Arial"/>
          <w:sz w:val="22"/>
          <w:szCs w:val="22"/>
          <w:lang w:val="en-GB"/>
        </w:rPr>
        <w:t xml:space="preserve"> at least </w:t>
      </w:r>
      <w:r>
        <w:rPr>
          <w:rFonts w:ascii="Arial" w:hAnsi="Arial" w:cs="Arial"/>
          <w:sz w:val="22"/>
          <w:szCs w:val="22"/>
          <w:lang w:val="en-GB"/>
        </w:rPr>
        <w:t>5</w:t>
      </w:r>
      <w:r w:rsidRPr="003E4DF0">
        <w:rPr>
          <w:rFonts w:ascii="Arial" w:hAnsi="Arial" w:cs="Arial"/>
          <w:sz w:val="22"/>
          <w:szCs w:val="22"/>
          <w:lang w:val="en-GB"/>
        </w:rPr>
        <w:t xml:space="preserve"> weeks prior to a LBAC meeting (the Property and Trust Officer can confirm dates of forthcoming meetings)</w:t>
      </w:r>
      <w:r>
        <w:rPr>
          <w:rFonts w:ascii="Arial" w:hAnsi="Arial" w:cs="Arial"/>
          <w:sz w:val="22"/>
          <w:szCs w:val="22"/>
          <w:lang w:val="en-GB"/>
        </w:rPr>
        <w:t xml:space="preserve"> for it to be considered at that meeting</w:t>
      </w:r>
      <w:r w:rsidRPr="003E4DF0">
        <w:rPr>
          <w:rFonts w:ascii="Arial" w:hAnsi="Arial" w:cs="Arial"/>
          <w:sz w:val="22"/>
          <w:szCs w:val="22"/>
          <w:lang w:val="en-GB"/>
        </w:rPr>
        <w:t>.</w:t>
      </w:r>
      <w:r w:rsidR="007B27A0">
        <w:rPr>
          <w:rFonts w:ascii="Arial" w:hAnsi="Arial" w:cs="Arial"/>
          <w:sz w:val="22"/>
          <w:szCs w:val="22"/>
          <w:lang w:val="en-GB"/>
        </w:rPr>
        <w:t xml:space="preserve"> This time is necessary for the LBAC to initiate consultation with statutory consultees in advance of the LBAC meeting.</w:t>
      </w:r>
    </w:p>
    <w:p w14:paraId="2432D0C4" w14:textId="77777777" w:rsidR="007B27A0" w:rsidRDefault="007B27A0"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42D85998"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00F1F816" w14:textId="77777777" w:rsidR="000F3A05" w:rsidRPr="00007A07"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bCs/>
          <w:sz w:val="22"/>
          <w:szCs w:val="22"/>
          <w:lang w:val="en-GB"/>
        </w:rPr>
      </w:pPr>
      <w:r w:rsidRPr="00007A07">
        <w:rPr>
          <w:rFonts w:ascii="Arial" w:hAnsi="Arial" w:cs="Arial"/>
          <w:b/>
          <w:bCs/>
          <w:sz w:val="22"/>
          <w:szCs w:val="22"/>
          <w:lang w:val="en-GB"/>
        </w:rPr>
        <w:lastRenderedPageBreak/>
        <w:t>Applications for Listed Building Consent must include:-</w:t>
      </w:r>
    </w:p>
    <w:p w14:paraId="5DC70BA1"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3815FCB3" w14:textId="21F5EEFD" w:rsidR="007B27A0" w:rsidRDefault="000F3A05" w:rsidP="007B27A0">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480" w:hanging="480"/>
        <w:rPr>
          <w:rFonts w:ascii="Arial" w:hAnsi="Arial" w:cs="Arial"/>
          <w:sz w:val="22"/>
          <w:szCs w:val="22"/>
          <w:lang w:val="en-GB"/>
        </w:rPr>
      </w:pPr>
      <w:r w:rsidRPr="008577C5">
        <w:rPr>
          <w:rFonts w:ascii="Arial" w:hAnsi="Arial" w:cs="Arial"/>
          <w:sz w:val="22"/>
          <w:szCs w:val="22"/>
          <w:lang w:val="en-GB"/>
        </w:rPr>
        <w:t>1)</w:t>
      </w:r>
      <w:r>
        <w:rPr>
          <w:rFonts w:ascii="Arial" w:hAnsi="Arial" w:cs="Arial"/>
          <w:sz w:val="22"/>
          <w:szCs w:val="22"/>
          <w:lang w:val="en-GB"/>
        </w:rPr>
        <w:t xml:space="preserve">  A completed Application Form (comprising LBAC FORM1, 1A and QU).  Forms can </w:t>
      </w:r>
      <w:r w:rsidRPr="003E4DF0">
        <w:rPr>
          <w:rFonts w:ascii="Arial" w:hAnsi="Arial" w:cs="Arial"/>
          <w:sz w:val="22"/>
          <w:szCs w:val="22"/>
          <w:lang w:val="en-GB"/>
        </w:rPr>
        <w:t xml:space="preserve">be </w:t>
      </w:r>
      <w:r w:rsidR="007B27A0">
        <w:rPr>
          <w:rFonts w:ascii="Arial" w:hAnsi="Arial" w:cs="Arial"/>
          <w:sz w:val="22"/>
          <w:szCs w:val="22"/>
          <w:lang w:val="en-GB"/>
        </w:rPr>
        <w:t>obtained from the Synod Property and Trust Officer.</w:t>
      </w:r>
    </w:p>
    <w:p w14:paraId="3E8C42D5" w14:textId="4B3EE5A4"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480" w:hanging="480"/>
        <w:rPr>
          <w:rFonts w:ascii="Arial" w:hAnsi="Arial" w:cs="Arial"/>
          <w:sz w:val="22"/>
          <w:szCs w:val="22"/>
          <w:lang w:val="en-GB"/>
        </w:rPr>
      </w:pPr>
    </w:p>
    <w:p w14:paraId="25ECBD1F"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06201CA4"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2)  A copy of your most recent Quinquennial Survey</w:t>
      </w:r>
    </w:p>
    <w:p w14:paraId="18F772E8"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67FFF204"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3)  Statement of Significance</w:t>
      </w:r>
    </w:p>
    <w:p w14:paraId="60F46515"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1AD6CA78"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4)  Statement of Need</w:t>
      </w:r>
    </w:p>
    <w:p w14:paraId="3D223064"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63A73B27"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ind w:left="480" w:hanging="480"/>
        <w:rPr>
          <w:rFonts w:ascii="Arial" w:hAnsi="Arial" w:cs="Arial"/>
          <w:sz w:val="22"/>
          <w:szCs w:val="22"/>
          <w:lang w:val="en-GB"/>
        </w:rPr>
      </w:pPr>
      <w:r>
        <w:rPr>
          <w:rFonts w:ascii="Arial" w:hAnsi="Arial" w:cs="Arial"/>
          <w:sz w:val="22"/>
          <w:szCs w:val="22"/>
          <w:lang w:val="en-GB"/>
        </w:rPr>
        <w:t xml:space="preserve">5)  Plans &amp; Specifications.   </w:t>
      </w:r>
    </w:p>
    <w:p w14:paraId="2195244E"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719E95B5"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6)  Copies of adverts and site notices</w:t>
      </w:r>
    </w:p>
    <w:p w14:paraId="6BE224A2" w14:textId="77777777" w:rsidR="000F3A05" w:rsidRDefault="000F3A05" w:rsidP="000F3A0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5DA439A2" w14:textId="77777777" w:rsidR="00CD1EDC" w:rsidRDefault="000F3A05"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7)  Photographs and any other supportive material</w:t>
      </w:r>
    </w:p>
    <w:p w14:paraId="0043F384" w14:textId="77777777" w:rsidR="00101906" w:rsidRDefault="00101906"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p>
    <w:p w14:paraId="49E1C580" w14:textId="77777777" w:rsidR="00CD1EDC" w:rsidRDefault="00A7125C"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r w:rsidRPr="00A7125C">
        <w:rPr>
          <w:rFonts w:ascii="Arial" w:hAnsi="Arial" w:cs="Arial"/>
          <w:b/>
          <w:sz w:val="22"/>
          <w:szCs w:val="22"/>
          <w:lang w:val="en-GB"/>
        </w:rPr>
        <w:t>Statements of Significance</w:t>
      </w:r>
      <w:r w:rsidR="00770734" w:rsidRPr="00770734">
        <w:rPr>
          <w:rFonts w:ascii="Arial" w:hAnsi="Arial" w:cs="Arial"/>
          <w:b/>
          <w:sz w:val="22"/>
          <w:szCs w:val="22"/>
          <w:lang w:val="en-GB"/>
        </w:rPr>
        <w:t xml:space="preserve"> </w:t>
      </w:r>
      <w:r w:rsidR="00770734" w:rsidRPr="00A7125C">
        <w:rPr>
          <w:rFonts w:ascii="Arial" w:hAnsi="Arial" w:cs="Arial"/>
          <w:b/>
          <w:sz w:val="22"/>
          <w:szCs w:val="22"/>
          <w:lang w:val="en-GB"/>
        </w:rPr>
        <w:t>and Need</w:t>
      </w:r>
    </w:p>
    <w:p w14:paraId="7562A254" w14:textId="77777777" w:rsidR="00A73B58" w:rsidRDefault="00A73B58"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63FA6F25" w14:textId="77777777" w:rsidR="00D7057A" w:rsidRPr="00007A07" w:rsidRDefault="00A7125C" w:rsidP="00A7125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color w:val="0000FF"/>
          <w:sz w:val="22"/>
          <w:szCs w:val="22"/>
          <w:u w:val="single"/>
          <w:lang w:val="en-GB"/>
        </w:rPr>
      </w:pPr>
      <w:r w:rsidRPr="003E4DF0">
        <w:rPr>
          <w:rFonts w:ascii="Arial" w:hAnsi="Arial" w:cs="Arial"/>
          <w:sz w:val="22"/>
          <w:szCs w:val="22"/>
          <w:lang w:val="en-GB"/>
        </w:rPr>
        <w:t xml:space="preserve">In </w:t>
      </w:r>
      <w:r>
        <w:rPr>
          <w:rFonts w:ascii="Arial" w:hAnsi="Arial" w:cs="Arial"/>
          <w:sz w:val="22"/>
          <w:szCs w:val="22"/>
          <w:lang w:val="en-GB"/>
        </w:rPr>
        <w:t xml:space="preserve">most </w:t>
      </w:r>
      <w:r w:rsidRPr="003E4DF0">
        <w:rPr>
          <w:rFonts w:ascii="Arial" w:hAnsi="Arial" w:cs="Arial"/>
          <w:sz w:val="22"/>
          <w:szCs w:val="22"/>
          <w:lang w:val="en-GB"/>
        </w:rPr>
        <w:t>case</w:t>
      </w:r>
      <w:r>
        <w:rPr>
          <w:rFonts w:ascii="Arial" w:hAnsi="Arial" w:cs="Arial"/>
          <w:sz w:val="22"/>
          <w:szCs w:val="22"/>
          <w:lang w:val="en-GB"/>
        </w:rPr>
        <w:t xml:space="preserve">s </w:t>
      </w:r>
      <w:r w:rsidRPr="003E4DF0">
        <w:rPr>
          <w:rFonts w:ascii="Arial" w:hAnsi="Arial" w:cs="Arial"/>
          <w:sz w:val="22"/>
          <w:szCs w:val="22"/>
          <w:lang w:val="en-GB"/>
        </w:rPr>
        <w:t xml:space="preserve">it </w:t>
      </w:r>
      <w:r>
        <w:rPr>
          <w:rFonts w:ascii="Arial" w:hAnsi="Arial" w:cs="Arial"/>
          <w:sz w:val="22"/>
          <w:szCs w:val="22"/>
          <w:lang w:val="en-GB"/>
        </w:rPr>
        <w:t>will</w:t>
      </w:r>
      <w:r w:rsidRPr="003E4DF0">
        <w:rPr>
          <w:rFonts w:ascii="Arial" w:hAnsi="Arial" w:cs="Arial"/>
          <w:sz w:val="22"/>
          <w:szCs w:val="22"/>
          <w:lang w:val="en-GB"/>
        </w:rPr>
        <w:t xml:space="preserve"> be necessary to provide a Statement of </w:t>
      </w:r>
      <w:r w:rsidR="003D373B" w:rsidRPr="003E4DF0">
        <w:rPr>
          <w:rFonts w:ascii="Arial" w:hAnsi="Arial" w:cs="Arial"/>
          <w:sz w:val="22"/>
          <w:szCs w:val="22"/>
          <w:lang w:val="en-GB"/>
        </w:rPr>
        <w:t xml:space="preserve">Significance </w:t>
      </w:r>
      <w:r w:rsidRPr="003E4DF0">
        <w:rPr>
          <w:rFonts w:ascii="Arial" w:hAnsi="Arial" w:cs="Arial"/>
          <w:sz w:val="22"/>
          <w:szCs w:val="22"/>
          <w:lang w:val="en-GB"/>
        </w:rPr>
        <w:t xml:space="preserve">and </w:t>
      </w:r>
      <w:r w:rsidR="003D373B" w:rsidRPr="003E4DF0">
        <w:rPr>
          <w:rFonts w:ascii="Arial" w:hAnsi="Arial" w:cs="Arial"/>
          <w:sz w:val="22"/>
          <w:szCs w:val="22"/>
          <w:lang w:val="en-GB"/>
        </w:rPr>
        <w:t>Need</w:t>
      </w:r>
      <w:r w:rsidR="00770734">
        <w:rPr>
          <w:rFonts w:ascii="Arial" w:hAnsi="Arial" w:cs="Arial"/>
          <w:sz w:val="22"/>
          <w:szCs w:val="22"/>
          <w:lang w:val="en-GB"/>
        </w:rPr>
        <w:t>. A</w:t>
      </w:r>
      <w:r w:rsidRPr="003E4DF0">
        <w:rPr>
          <w:rFonts w:ascii="Arial" w:hAnsi="Arial" w:cs="Arial"/>
          <w:sz w:val="22"/>
          <w:szCs w:val="22"/>
          <w:lang w:val="en-GB"/>
        </w:rPr>
        <w:t xml:space="preserve"> useful point of reference is:</w:t>
      </w:r>
      <w:r>
        <w:rPr>
          <w:rFonts w:ascii="Arial" w:hAnsi="Arial" w:cs="Arial"/>
          <w:sz w:val="22"/>
          <w:szCs w:val="22"/>
          <w:lang w:val="en-GB"/>
        </w:rPr>
        <w:t xml:space="preserve"> </w:t>
      </w:r>
      <w:hyperlink r:id="rId15" w:history="1">
        <w:r w:rsidR="00007A07" w:rsidRPr="00E805E8">
          <w:rPr>
            <w:rStyle w:val="Hyperlink"/>
            <w:rFonts w:ascii="Arial" w:hAnsi="Arial" w:cs="Arial"/>
            <w:sz w:val="22"/>
            <w:szCs w:val="22"/>
            <w:lang w:val="en-GB"/>
          </w:rPr>
          <w:t>http://www.methodist.org.uk/static/rm/statementsignifneed.pdf</w:t>
        </w:r>
      </w:hyperlink>
      <w:r w:rsidRPr="003E4DF0">
        <w:rPr>
          <w:rFonts w:ascii="Arial" w:hAnsi="Arial" w:cs="Arial"/>
          <w:sz w:val="22"/>
          <w:szCs w:val="22"/>
          <w:lang w:val="en-GB"/>
        </w:rPr>
        <w:t xml:space="preserve"> </w:t>
      </w:r>
      <w:r w:rsidR="00D7057A">
        <w:rPr>
          <w:rFonts w:ascii="Arial" w:hAnsi="Arial" w:cs="Arial"/>
          <w:sz w:val="22"/>
          <w:szCs w:val="22"/>
          <w:lang w:val="en-GB"/>
        </w:rPr>
        <w:t xml:space="preserve">  </w:t>
      </w:r>
    </w:p>
    <w:p w14:paraId="1986B762" w14:textId="77777777" w:rsidR="00D7057A" w:rsidRDefault="00D7057A" w:rsidP="00A7125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6035F561" w14:textId="77777777" w:rsidR="00835B04" w:rsidRDefault="00D7057A" w:rsidP="00A7125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Examples of statements can be found at: </w:t>
      </w:r>
    </w:p>
    <w:p w14:paraId="11136EB8" w14:textId="77777777" w:rsidR="00835B04" w:rsidRDefault="00835B04" w:rsidP="00A7125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hyperlink r:id="rId16" w:history="1">
        <w:r w:rsidRPr="00E8493C">
          <w:rPr>
            <w:rStyle w:val="Hyperlink"/>
            <w:rFonts w:ascii="Arial" w:hAnsi="Arial" w:cs="Arial"/>
            <w:sz w:val="22"/>
            <w:szCs w:val="22"/>
            <w:lang w:val="en-GB"/>
          </w:rPr>
          <w:t>http://www.methodist.org.uk/static/rm/statementsignif1.pdf</w:t>
        </w:r>
      </w:hyperlink>
    </w:p>
    <w:p w14:paraId="318B5293" w14:textId="77777777" w:rsidR="007D1FEB" w:rsidRDefault="007D1FEB" w:rsidP="00A7125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48EBA10D" w14:textId="77777777" w:rsidR="00A73B58" w:rsidRDefault="00A73B58"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Statements of Significance and Need will not be required from non-listed churches applying for Conservation Consent.</w:t>
      </w:r>
    </w:p>
    <w:p w14:paraId="128E4CC9" w14:textId="77777777" w:rsidR="00A73B58" w:rsidRDefault="00A73B58"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7824856C" w14:textId="77777777" w:rsidR="00A7125C" w:rsidRDefault="003D373B"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These Statements are </w:t>
      </w:r>
      <w:r w:rsidR="0071260B" w:rsidRPr="00CA5B25">
        <w:rPr>
          <w:rFonts w:ascii="Arial" w:hAnsi="Arial" w:cs="Arial"/>
          <w:sz w:val="22"/>
          <w:szCs w:val="22"/>
          <w:lang w:val="en-GB"/>
        </w:rPr>
        <w:t>two</w:t>
      </w:r>
      <w:r w:rsidR="0071260B">
        <w:rPr>
          <w:rFonts w:ascii="Arial" w:hAnsi="Arial" w:cs="Arial"/>
          <w:sz w:val="22"/>
          <w:szCs w:val="22"/>
          <w:lang w:val="en-GB"/>
        </w:rPr>
        <w:t xml:space="preserve"> </w:t>
      </w:r>
      <w:r>
        <w:rPr>
          <w:rFonts w:ascii="Arial" w:hAnsi="Arial" w:cs="Arial"/>
          <w:sz w:val="22"/>
          <w:szCs w:val="22"/>
          <w:lang w:val="en-GB"/>
        </w:rPr>
        <w:t xml:space="preserve">separate documents.  The Statement of Significance details the historical development of the property and identifies </w:t>
      </w:r>
      <w:r w:rsidR="0085252D">
        <w:rPr>
          <w:rFonts w:ascii="Arial" w:hAnsi="Arial" w:cs="Arial"/>
          <w:sz w:val="22"/>
          <w:szCs w:val="22"/>
          <w:lang w:val="en-GB"/>
        </w:rPr>
        <w:t xml:space="preserve">the special </w:t>
      </w:r>
      <w:r>
        <w:rPr>
          <w:rFonts w:ascii="Arial" w:hAnsi="Arial" w:cs="Arial"/>
          <w:sz w:val="22"/>
          <w:szCs w:val="22"/>
          <w:lang w:val="en-GB"/>
        </w:rPr>
        <w:t>features which are important to the character a</w:t>
      </w:r>
      <w:r w:rsidR="0071260B">
        <w:rPr>
          <w:rFonts w:ascii="Arial" w:hAnsi="Arial" w:cs="Arial"/>
          <w:sz w:val="22"/>
          <w:szCs w:val="22"/>
          <w:lang w:val="en-GB"/>
        </w:rPr>
        <w:t xml:space="preserve">nd setting of the building. </w:t>
      </w:r>
      <w:r w:rsidR="0071260B" w:rsidRPr="00CA5B25">
        <w:rPr>
          <w:rFonts w:ascii="Arial" w:hAnsi="Arial" w:cs="Arial"/>
          <w:sz w:val="22"/>
          <w:szCs w:val="22"/>
          <w:lang w:val="en-GB"/>
        </w:rPr>
        <w:t>It also</w:t>
      </w:r>
      <w:r w:rsidR="0071260B">
        <w:rPr>
          <w:rFonts w:ascii="Arial" w:hAnsi="Arial" w:cs="Arial"/>
          <w:sz w:val="22"/>
          <w:szCs w:val="22"/>
          <w:lang w:val="en-GB"/>
        </w:rPr>
        <w:t xml:space="preserve"> </w:t>
      </w:r>
      <w:r>
        <w:rPr>
          <w:rFonts w:ascii="Arial" w:hAnsi="Arial" w:cs="Arial"/>
          <w:sz w:val="22"/>
          <w:szCs w:val="22"/>
          <w:lang w:val="en-GB"/>
        </w:rPr>
        <w:t xml:space="preserve">considers in detail the </w:t>
      </w:r>
      <w:r w:rsidR="00770734">
        <w:rPr>
          <w:rFonts w:ascii="Arial" w:hAnsi="Arial" w:cs="Arial"/>
          <w:sz w:val="22"/>
          <w:szCs w:val="22"/>
          <w:lang w:val="en-GB"/>
        </w:rPr>
        <w:t xml:space="preserve">significance of the </w:t>
      </w:r>
      <w:r w:rsidR="00DD0EAE">
        <w:rPr>
          <w:rFonts w:ascii="Arial" w:hAnsi="Arial" w:cs="Arial"/>
          <w:sz w:val="22"/>
          <w:szCs w:val="22"/>
          <w:lang w:val="en-GB"/>
        </w:rPr>
        <w:t>area affected by the proposal</w:t>
      </w:r>
      <w:r>
        <w:rPr>
          <w:rFonts w:ascii="Arial" w:hAnsi="Arial" w:cs="Arial"/>
          <w:sz w:val="22"/>
          <w:szCs w:val="22"/>
          <w:lang w:val="en-GB"/>
        </w:rPr>
        <w:t xml:space="preserve">.  </w:t>
      </w:r>
      <w:r w:rsidR="00770734">
        <w:rPr>
          <w:rFonts w:ascii="Arial" w:hAnsi="Arial" w:cs="Arial"/>
          <w:sz w:val="22"/>
          <w:szCs w:val="22"/>
          <w:lang w:val="en-GB"/>
        </w:rPr>
        <w:t>The Statement of Need sets out why changes to the building have to be made and how these will benefit the church and community, so as to justify any detrimental impact on the setting and ch</w:t>
      </w:r>
      <w:r w:rsidR="003D6AD6">
        <w:rPr>
          <w:rFonts w:ascii="Arial" w:hAnsi="Arial" w:cs="Arial"/>
          <w:sz w:val="22"/>
          <w:szCs w:val="22"/>
          <w:lang w:val="en-GB"/>
        </w:rPr>
        <w:t>aracter of the building.  C</w:t>
      </w:r>
      <w:r w:rsidR="00770734">
        <w:rPr>
          <w:rFonts w:ascii="Arial" w:hAnsi="Arial" w:cs="Arial"/>
          <w:sz w:val="22"/>
          <w:szCs w:val="22"/>
          <w:lang w:val="en-GB"/>
        </w:rPr>
        <w:t xml:space="preserve">hurches will need to </w:t>
      </w:r>
      <w:r w:rsidR="003D6AD6">
        <w:rPr>
          <w:rFonts w:ascii="Arial" w:hAnsi="Arial" w:cs="Arial"/>
          <w:sz w:val="22"/>
          <w:szCs w:val="22"/>
          <w:lang w:val="en-GB"/>
        </w:rPr>
        <w:t xml:space="preserve">involve </w:t>
      </w:r>
      <w:r w:rsidR="00770734">
        <w:rPr>
          <w:rFonts w:ascii="Arial" w:hAnsi="Arial" w:cs="Arial"/>
          <w:sz w:val="22"/>
          <w:szCs w:val="22"/>
          <w:lang w:val="en-GB"/>
        </w:rPr>
        <w:t xml:space="preserve">their </w:t>
      </w:r>
      <w:r w:rsidR="00770734" w:rsidRPr="00CA5B25">
        <w:rPr>
          <w:rFonts w:ascii="Arial" w:hAnsi="Arial" w:cs="Arial"/>
          <w:sz w:val="22"/>
          <w:szCs w:val="22"/>
          <w:lang w:val="en-GB"/>
        </w:rPr>
        <w:t xml:space="preserve">professional adviser </w:t>
      </w:r>
      <w:r w:rsidR="0071260B" w:rsidRPr="00CA5B25">
        <w:rPr>
          <w:rFonts w:ascii="Arial" w:hAnsi="Arial" w:cs="Arial"/>
          <w:sz w:val="22"/>
          <w:szCs w:val="22"/>
          <w:lang w:val="en-GB"/>
        </w:rPr>
        <w:t>(</w:t>
      </w:r>
      <w:r w:rsidR="0085252D" w:rsidRPr="00CA5B25">
        <w:rPr>
          <w:rFonts w:ascii="Arial" w:hAnsi="Arial" w:cs="Arial"/>
          <w:sz w:val="22"/>
          <w:szCs w:val="22"/>
          <w:lang w:val="en-GB"/>
        </w:rPr>
        <w:t>i.e: surveyor or architect</w:t>
      </w:r>
      <w:r w:rsidR="0071260B" w:rsidRPr="00CA5B25">
        <w:rPr>
          <w:rFonts w:ascii="Arial" w:hAnsi="Arial" w:cs="Arial"/>
          <w:sz w:val="22"/>
          <w:szCs w:val="22"/>
          <w:lang w:val="en-GB"/>
        </w:rPr>
        <w:t>)</w:t>
      </w:r>
      <w:r w:rsidR="0085252D">
        <w:rPr>
          <w:rFonts w:ascii="Arial" w:hAnsi="Arial" w:cs="Arial"/>
          <w:color w:val="FF0000"/>
          <w:sz w:val="22"/>
          <w:szCs w:val="22"/>
          <w:lang w:val="en-GB"/>
        </w:rPr>
        <w:t xml:space="preserve"> </w:t>
      </w:r>
      <w:r w:rsidR="00770734">
        <w:rPr>
          <w:rFonts w:ascii="Arial" w:hAnsi="Arial" w:cs="Arial"/>
          <w:sz w:val="22"/>
          <w:szCs w:val="22"/>
          <w:lang w:val="en-GB"/>
        </w:rPr>
        <w:t xml:space="preserve">when preparing these statements. </w:t>
      </w:r>
    </w:p>
    <w:p w14:paraId="2C1F683D" w14:textId="77777777" w:rsidR="00A7125C" w:rsidRDefault="00A7125C"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4BEEA422" w14:textId="77777777" w:rsidR="00A7125C" w:rsidRDefault="0088795E"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sidRPr="00A7125C">
        <w:rPr>
          <w:rFonts w:ascii="Arial" w:hAnsi="Arial" w:cs="Arial"/>
          <w:b/>
          <w:sz w:val="22"/>
          <w:szCs w:val="22"/>
          <w:lang w:val="en-GB"/>
        </w:rPr>
        <w:t>Plans</w:t>
      </w:r>
      <w:r w:rsidR="00DB7A04">
        <w:rPr>
          <w:rFonts w:ascii="Arial" w:hAnsi="Arial" w:cs="Arial"/>
          <w:b/>
          <w:sz w:val="22"/>
          <w:szCs w:val="22"/>
          <w:lang w:val="en-GB"/>
        </w:rPr>
        <w:t xml:space="preserve"> &amp; Specifications</w:t>
      </w:r>
      <w:r w:rsidR="00007A07">
        <w:rPr>
          <w:rFonts w:ascii="Arial" w:hAnsi="Arial" w:cs="Arial"/>
          <w:b/>
          <w:sz w:val="22"/>
          <w:szCs w:val="22"/>
          <w:lang w:val="en-GB"/>
        </w:rPr>
        <w:t>:</w:t>
      </w:r>
    </w:p>
    <w:p w14:paraId="1D1B7A21" w14:textId="77777777" w:rsidR="00A7125C" w:rsidRDefault="00A7125C"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42290C4B" w14:textId="77777777" w:rsidR="00DB7A04" w:rsidRPr="0073146D" w:rsidRDefault="0059774A" w:rsidP="0088795E">
      <w:pPr>
        <w:pStyle w:val="Default"/>
        <w:jc w:val="both"/>
        <w:rPr>
          <w:color w:val="auto"/>
          <w:sz w:val="22"/>
          <w:szCs w:val="22"/>
        </w:rPr>
      </w:pPr>
      <w:r>
        <w:rPr>
          <w:color w:val="auto"/>
          <w:sz w:val="22"/>
          <w:szCs w:val="22"/>
        </w:rPr>
        <w:t xml:space="preserve">It is not possible to make an application for </w:t>
      </w:r>
      <w:r w:rsidR="00A7125C" w:rsidRPr="0073146D">
        <w:rPr>
          <w:color w:val="auto"/>
          <w:sz w:val="22"/>
          <w:szCs w:val="22"/>
        </w:rPr>
        <w:t>‘</w:t>
      </w:r>
      <w:r w:rsidR="0088795E" w:rsidRPr="0073146D">
        <w:rPr>
          <w:color w:val="auto"/>
          <w:sz w:val="22"/>
          <w:szCs w:val="22"/>
        </w:rPr>
        <w:t>outline</w:t>
      </w:r>
      <w:r w:rsidR="00A7125C" w:rsidRPr="0073146D">
        <w:rPr>
          <w:color w:val="auto"/>
          <w:sz w:val="22"/>
          <w:szCs w:val="22"/>
        </w:rPr>
        <w:t>’</w:t>
      </w:r>
      <w:r w:rsidR="0088795E" w:rsidRPr="0073146D">
        <w:rPr>
          <w:color w:val="auto"/>
          <w:sz w:val="22"/>
          <w:szCs w:val="22"/>
        </w:rPr>
        <w:t xml:space="preserve"> </w:t>
      </w:r>
      <w:r>
        <w:rPr>
          <w:color w:val="auto"/>
          <w:sz w:val="22"/>
          <w:szCs w:val="22"/>
        </w:rPr>
        <w:t>(</w:t>
      </w:r>
      <w:r w:rsidR="00A7125C" w:rsidRPr="0073146D">
        <w:rPr>
          <w:color w:val="auto"/>
          <w:sz w:val="22"/>
          <w:szCs w:val="22"/>
        </w:rPr>
        <w:t>or ‘in principle’</w:t>
      </w:r>
      <w:r>
        <w:rPr>
          <w:color w:val="auto"/>
          <w:sz w:val="22"/>
          <w:szCs w:val="22"/>
        </w:rPr>
        <w:t>) listed building consent.  Applications must i</w:t>
      </w:r>
      <w:r w:rsidR="00A7125C" w:rsidRPr="0073146D">
        <w:rPr>
          <w:color w:val="auto"/>
          <w:sz w:val="22"/>
          <w:szCs w:val="22"/>
        </w:rPr>
        <w:t xml:space="preserve">nclude </w:t>
      </w:r>
      <w:r w:rsidR="0088795E" w:rsidRPr="0073146D">
        <w:rPr>
          <w:color w:val="auto"/>
          <w:sz w:val="22"/>
          <w:szCs w:val="22"/>
        </w:rPr>
        <w:t xml:space="preserve">detailed and specific </w:t>
      </w:r>
      <w:r w:rsidR="00A7125C" w:rsidRPr="0073146D">
        <w:rPr>
          <w:color w:val="auto"/>
          <w:sz w:val="22"/>
          <w:szCs w:val="22"/>
        </w:rPr>
        <w:t xml:space="preserve">proposals, </w:t>
      </w:r>
      <w:r>
        <w:rPr>
          <w:color w:val="auto"/>
          <w:sz w:val="22"/>
          <w:szCs w:val="22"/>
        </w:rPr>
        <w:t>to allow the impact of the works on the building to be assessed</w:t>
      </w:r>
      <w:r w:rsidR="00A7125C" w:rsidRPr="0073146D">
        <w:rPr>
          <w:color w:val="auto"/>
          <w:sz w:val="22"/>
          <w:szCs w:val="22"/>
        </w:rPr>
        <w:t xml:space="preserve">.  If </w:t>
      </w:r>
      <w:r w:rsidR="0088795E" w:rsidRPr="0073146D">
        <w:rPr>
          <w:color w:val="auto"/>
          <w:sz w:val="22"/>
          <w:szCs w:val="22"/>
        </w:rPr>
        <w:t xml:space="preserve">poor </w:t>
      </w:r>
      <w:r w:rsidR="00A7125C" w:rsidRPr="0073146D">
        <w:rPr>
          <w:color w:val="auto"/>
          <w:sz w:val="22"/>
          <w:szCs w:val="22"/>
        </w:rPr>
        <w:t xml:space="preserve">plans </w:t>
      </w:r>
      <w:r w:rsidR="0088795E" w:rsidRPr="0073146D">
        <w:rPr>
          <w:color w:val="auto"/>
          <w:sz w:val="22"/>
          <w:szCs w:val="22"/>
        </w:rPr>
        <w:t>or inadequate information</w:t>
      </w:r>
      <w:r w:rsidR="0088795E" w:rsidRPr="00486A8C">
        <w:rPr>
          <w:color w:val="FF0000"/>
          <w:sz w:val="22"/>
          <w:szCs w:val="22"/>
        </w:rPr>
        <w:t xml:space="preserve"> </w:t>
      </w:r>
      <w:r w:rsidR="00486A8C" w:rsidRPr="00CA5B25">
        <w:rPr>
          <w:color w:val="auto"/>
          <w:sz w:val="22"/>
          <w:szCs w:val="22"/>
        </w:rPr>
        <w:t>are</w:t>
      </w:r>
      <w:r w:rsidR="00A7125C" w:rsidRPr="0073146D">
        <w:rPr>
          <w:color w:val="auto"/>
          <w:sz w:val="22"/>
          <w:szCs w:val="22"/>
        </w:rPr>
        <w:t xml:space="preserve"> provided </w:t>
      </w:r>
      <w:r w:rsidR="00DB7A04" w:rsidRPr="0073146D">
        <w:rPr>
          <w:color w:val="auto"/>
          <w:sz w:val="22"/>
          <w:szCs w:val="22"/>
        </w:rPr>
        <w:t>the application</w:t>
      </w:r>
      <w:r w:rsidR="00A7125C" w:rsidRPr="0073146D">
        <w:rPr>
          <w:color w:val="auto"/>
          <w:sz w:val="22"/>
          <w:szCs w:val="22"/>
        </w:rPr>
        <w:t xml:space="preserve"> will </w:t>
      </w:r>
      <w:r w:rsidR="0088795E" w:rsidRPr="0073146D">
        <w:rPr>
          <w:color w:val="auto"/>
          <w:sz w:val="22"/>
          <w:szCs w:val="22"/>
        </w:rPr>
        <w:t xml:space="preserve">be </w:t>
      </w:r>
      <w:r w:rsidR="0073146D">
        <w:rPr>
          <w:color w:val="auto"/>
          <w:sz w:val="22"/>
          <w:szCs w:val="22"/>
        </w:rPr>
        <w:t xml:space="preserve">declined </w:t>
      </w:r>
      <w:r w:rsidR="00DB7A04" w:rsidRPr="0073146D">
        <w:rPr>
          <w:color w:val="auto"/>
          <w:sz w:val="22"/>
          <w:szCs w:val="22"/>
        </w:rPr>
        <w:t>upon receipt at the Synod Office</w:t>
      </w:r>
      <w:r w:rsidR="0088795E" w:rsidRPr="0073146D">
        <w:rPr>
          <w:color w:val="auto"/>
          <w:sz w:val="22"/>
          <w:szCs w:val="22"/>
        </w:rPr>
        <w:t xml:space="preserve">, which </w:t>
      </w:r>
      <w:r w:rsidR="003D6AD6">
        <w:rPr>
          <w:color w:val="auto"/>
          <w:sz w:val="22"/>
          <w:szCs w:val="22"/>
        </w:rPr>
        <w:t xml:space="preserve">will </w:t>
      </w:r>
      <w:r w:rsidR="0088795E" w:rsidRPr="0073146D">
        <w:rPr>
          <w:color w:val="auto"/>
          <w:sz w:val="22"/>
          <w:szCs w:val="22"/>
        </w:rPr>
        <w:t>mean that the proposals cannot be dealt with</w:t>
      </w:r>
      <w:r w:rsidR="00DB7A04" w:rsidRPr="0073146D">
        <w:rPr>
          <w:color w:val="auto"/>
          <w:sz w:val="22"/>
          <w:szCs w:val="22"/>
        </w:rPr>
        <w:t xml:space="preserve"> by the SPC and LBAC</w:t>
      </w:r>
      <w:r w:rsidR="0088795E" w:rsidRPr="0073146D">
        <w:rPr>
          <w:color w:val="auto"/>
          <w:sz w:val="22"/>
          <w:szCs w:val="22"/>
        </w:rPr>
        <w:t xml:space="preserve">. </w:t>
      </w:r>
    </w:p>
    <w:p w14:paraId="3BC97DF3" w14:textId="77777777" w:rsidR="003D6AD6" w:rsidRDefault="003D6AD6" w:rsidP="0088795E">
      <w:pPr>
        <w:pStyle w:val="Default"/>
        <w:jc w:val="both"/>
        <w:rPr>
          <w:color w:val="auto"/>
          <w:sz w:val="22"/>
          <w:szCs w:val="22"/>
        </w:rPr>
      </w:pPr>
    </w:p>
    <w:p w14:paraId="3BF1B1EA" w14:textId="77777777" w:rsidR="00DB7A04" w:rsidRPr="0073146D" w:rsidRDefault="00DB7A04" w:rsidP="0088795E">
      <w:pPr>
        <w:pStyle w:val="Default"/>
        <w:jc w:val="both"/>
        <w:rPr>
          <w:color w:val="auto"/>
          <w:sz w:val="22"/>
          <w:szCs w:val="22"/>
        </w:rPr>
      </w:pPr>
      <w:r w:rsidRPr="0073146D">
        <w:rPr>
          <w:color w:val="auto"/>
          <w:sz w:val="22"/>
          <w:szCs w:val="22"/>
        </w:rPr>
        <w:t xml:space="preserve">Churches will undoubtedly need help from an appropriately qualified and experienced professional, most likely an </w:t>
      </w:r>
      <w:r w:rsidR="0088795E" w:rsidRPr="0073146D">
        <w:rPr>
          <w:color w:val="auto"/>
          <w:sz w:val="22"/>
          <w:szCs w:val="22"/>
        </w:rPr>
        <w:t>architect or surveyor</w:t>
      </w:r>
      <w:r w:rsidRPr="0073146D">
        <w:rPr>
          <w:color w:val="auto"/>
          <w:sz w:val="22"/>
          <w:szCs w:val="22"/>
        </w:rPr>
        <w:t xml:space="preserve">. </w:t>
      </w:r>
      <w:r w:rsidR="0088795E" w:rsidRPr="0073146D">
        <w:rPr>
          <w:color w:val="auto"/>
          <w:sz w:val="22"/>
          <w:szCs w:val="22"/>
        </w:rPr>
        <w:t xml:space="preserve"> </w:t>
      </w:r>
      <w:r w:rsidR="003D373B">
        <w:rPr>
          <w:color w:val="auto"/>
          <w:sz w:val="22"/>
          <w:szCs w:val="22"/>
        </w:rPr>
        <w:t>The architect or surveyor who undertakes your quinquennial survey may be best placed to help, however t</w:t>
      </w:r>
      <w:r w:rsidRPr="0073146D">
        <w:rPr>
          <w:color w:val="auto"/>
          <w:sz w:val="22"/>
          <w:szCs w:val="22"/>
        </w:rPr>
        <w:t xml:space="preserve">he </w:t>
      </w:r>
      <w:r w:rsidR="0088795E" w:rsidRPr="0073146D">
        <w:rPr>
          <w:color w:val="auto"/>
          <w:sz w:val="22"/>
          <w:szCs w:val="22"/>
        </w:rPr>
        <w:t>RIBA and the RICS</w:t>
      </w:r>
      <w:r w:rsidRPr="0073146D">
        <w:rPr>
          <w:color w:val="auto"/>
          <w:sz w:val="22"/>
          <w:szCs w:val="22"/>
        </w:rPr>
        <w:t xml:space="preserve"> can provide more information about professionals in your area</w:t>
      </w:r>
      <w:r w:rsidR="0088795E" w:rsidRPr="0073146D">
        <w:rPr>
          <w:color w:val="auto"/>
          <w:sz w:val="22"/>
          <w:szCs w:val="22"/>
        </w:rPr>
        <w:t>:</w:t>
      </w:r>
    </w:p>
    <w:p w14:paraId="4243214B" w14:textId="77777777" w:rsidR="0088795E" w:rsidRPr="0073146D" w:rsidRDefault="0088795E" w:rsidP="0088795E">
      <w:pPr>
        <w:pStyle w:val="Default"/>
        <w:jc w:val="both"/>
        <w:rPr>
          <w:color w:val="auto"/>
          <w:sz w:val="22"/>
          <w:szCs w:val="22"/>
        </w:rPr>
      </w:pPr>
    </w:p>
    <w:p w14:paraId="2461186F" w14:textId="77777777" w:rsidR="0088795E" w:rsidRDefault="0088795E" w:rsidP="00DB7A04">
      <w:pPr>
        <w:pStyle w:val="Default"/>
        <w:rPr>
          <w:sz w:val="22"/>
          <w:szCs w:val="22"/>
        </w:rPr>
      </w:pPr>
      <w:r w:rsidRPr="0073146D">
        <w:rPr>
          <w:color w:val="auto"/>
          <w:sz w:val="22"/>
          <w:szCs w:val="22"/>
        </w:rPr>
        <w:t>Royal Institute of British Architects, 66 Portland Place, London. W1B 1AD (Tel</w:t>
      </w:r>
      <w:r w:rsidR="0073146D">
        <w:rPr>
          <w:color w:val="auto"/>
          <w:sz w:val="22"/>
          <w:szCs w:val="22"/>
        </w:rPr>
        <w:t xml:space="preserve">: </w:t>
      </w:r>
      <w:r w:rsidRPr="0073146D">
        <w:rPr>
          <w:color w:val="auto"/>
          <w:sz w:val="22"/>
          <w:szCs w:val="22"/>
        </w:rPr>
        <w:t xml:space="preserve">020 7307 3700) </w:t>
      </w:r>
      <w:hyperlink r:id="rId17" w:history="1">
        <w:r w:rsidR="003D373B" w:rsidRPr="007A6A4B">
          <w:rPr>
            <w:rStyle w:val="Hyperlink"/>
            <w:sz w:val="22"/>
            <w:szCs w:val="22"/>
          </w:rPr>
          <w:t>www.ribafind.org</w:t>
        </w:r>
      </w:hyperlink>
    </w:p>
    <w:p w14:paraId="3BF31A2A" w14:textId="77777777" w:rsidR="00486A8C" w:rsidRDefault="00486A8C" w:rsidP="00DB7A04">
      <w:pPr>
        <w:pStyle w:val="Default"/>
        <w:rPr>
          <w:color w:val="auto"/>
          <w:sz w:val="22"/>
          <w:szCs w:val="22"/>
        </w:rPr>
      </w:pPr>
    </w:p>
    <w:p w14:paraId="783F8DCD" w14:textId="77777777" w:rsidR="0088795E" w:rsidRDefault="0088795E" w:rsidP="00DB7A04">
      <w:pPr>
        <w:pStyle w:val="Default"/>
        <w:rPr>
          <w:color w:val="auto"/>
          <w:sz w:val="22"/>
          <w:szCs w:val="22"/>
        </w:rPr>
      </w:pPr>
      <w:r w:rsidRPr="0073146D">
        <w:rPr>
          <w:color w:val="auto"/>
          <w:sz w:val="22"/>
          <w:szCs w:val="22"/>
        </w:rPr>
        <w:t xml:space="preserve">Royal Institution of Chartered Surveyors, 12 Great George Street, Parliament Square, London. </w:t>
      </w:r>
      <w:r w:rsidR="0073146D">
        <w:rPr>
          <w:color w:val="auto"/>
          <w:sz w:val="22"/>
          <w:szCs w:val="22"/>
        </w:rPr>
        <w:t xml:space="preserve">  </w:t>
      </w:r>
      <w:r w:rsidRPr="0073146D">
        <w:rPr>
          <w:color w:val="auto"/>
          <w:sz w:val="22"/>
          <w:szCs w:val="22"/>
        </w:rPr>
        <w:t>(Tel</w:t>
      </w:r>
      <w:r w:rsidR="0073146D">
        <w:rPr>
          <w:color w:val="auto"/>
          <w:sz w:val="22"/>
          <w:szCs w:val="22"/>
        </w:rPr>
        <w:t>:</w:t>
      </w:r>
      <w:r w:rsidRPr="0073146D">
        <w:rPr>
          <w:color w:val="auto"/>
          <w:sz w:val="22"/>
          <w:szCs w:val="22"/>
        </w:rPr>
        <w:t xml:space="preserve"> 020 7334 3781 or 020 7695 1618</w:t>
      </w:r>
      <w:r w:rsidR="00DB7A04" w:rsidRPr="0073146D">
        <w:rPr>
          <w:color w:val="auto"/>
          <w:sz w:val="22"/>
          <w:szCs w:val="22"/>
        </w:rPr>
        <w:t>).</w:t>
      </w:r>
      <w:r w:rsidR="003D373B">
        <w:rPr>
          <w:color w:val="auto"/>
          <w:sz w:val="22"/>
          <w:szCs w:val="22"/>
        </w:rPr>
        <w:t xml:space="preserve"> </w:t>
      </w:r>
      <w:hyperlink r:id="rId18" w:history="1">
        <w:r w:rsidR="003D373B" w:rsidRPr="007A6A4B">
          <w:rPr>
            <w:rStyle w:val="Hyperlink"/>
            <w:sz w:val="22"/>
            <w:szCs w:val="22"/>
          </w:rPr>
          <w:t>www.rics.org</w:t>
        </w:r>
      </w:hyperlink>
    </w:p>
    <w:p w14:paraId="392FFBCB" w14:textId="77777777" w:rsidR="00DB7A04" w:rsidRPr="0073146D" w:rsidRDefault="00DB7A04" w:rsidP="00DB7A04">
      <w:pPr>
        <w:pStyle w:val="Default"/>
        <w:rPr>
          <w:color w:val="auto"/>
          <w:sz w:val="22"/>
          <w:szCs w:val="22"/>
        </w:rPr>
      </w:pPr>
    </w:p>
    <w:p w14:paraId="00DB5A37" w14:textId="77777777" w:rsidR="00DB7A04" w:rsidRPr="0073146D" w:rsidRDefault="0073146D" w:rsidP="00DB7A04">
      <w:pPr>
        <w:pStyle w:val="Default"/>
        <w:rPr>
          <w:color w:val="auto"/>
          <w:sz w:val="22"/>
          <w:szCs w:val="22"/>
        </w:rPr>
      </w:pPr>
      <w:r>
        <w:rPr>
          <w:color w:val="auto"/>
          <w:sz w:val="22"/>
          <w:szCs w:val="22"/>
        </w:rPr>
        <w:t>The SPC</w:t>
      </w:r>
      <w:r w:rsidR="00486A8C">
        <w:rPr>
          <w:color w:val="auto"/>
          <w:sz w:val="22"/>
          <w:szCs w:val="22"/>
        </w:rPr>
        <w:t>’</w:t>
      </w:r>
      <w:r>
        <w:rPr>
          <w:color w:val="auto"/>
          <w:sz w:val="22"/>
          <w:szCs w:val="22"/>
        </w:rPr>
        <w:t xml:space="preserve">s requirements for plans follows that of </w:t>
      </w:r>
      <w:r w:rsidR="00DB7A04" w:rsidRPr="0073146D">
        <w:rPr>
          <w:color w:val="auto"/>
          <w:sz w:val="22"/>
          <w:szCs w:val="22"/>
        </w:rPr>
        <w:t>local authorities</w:t>
      </w:r>
      <w:r>
        <w:rPr>
          <w:color w:val="auto"/>
          <w:sz w:val="22"/>
          <w:szCs w:val="22"/>
        </w:rPr>
        <w:t>, and includes:-</w:t>
      </w:r>
    </w:p>
    <w:p w14:paraId="7A209DAF" w14:textId="77777777" w:rsidR="00385247" w:rsidRDefault="00385247"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504E3B22" w14:textId="77777777" w:rsidR="00DB7A04" w:rsidRPr="0073146D" w:rsidRDefault="00A7125C" w:rsidP="00A7125C">
      <w:pPr>
        <w:autoSpaceDE w:val="0"/>
        <w:autoSpaceDN w:val="0"/>
        <w:adjustRightInd w:val="0"/>
        <w:rPr>
          <w:rFonts w:ascii="Arial" w:hAnsi="Arial" w:cs="Arial"/>
          <w:sz w:val="22"/>
          <w:szCs w:val="22"/>
          <w:lang w:val="en-GB"/>
        </w:rPr>
      </w:pPr>
      <w:r w:rsidRPr="0073146D">
        <w:rPr>
          <w:rFonts w:ascii="Arial" w:hAnsi="Arial" w:cs="Arial"/>
          <w:sz w:val="22"/>
          <w:szCs w:val="22"/>
          <w:lang w:val="en-GB"/>
        </w:rPr>
        <w:t>Location Plan (1:1250 or 1:2500)</w:t>
      </w:r>
    </w:p>
    <w:p w14:paraId="643F76C5" w14:textId="77777777" w:rsidR="00A7125C" w:rsidRPr="0073146D" w:rsidRDefault="00A7125C" w:rsidP="00A7125C">
      <w:pPr>
        <w:autoSpaceDE w:val="0"/>
        <w:autoSpaceDN w:val="0"/>
        <w:adjustRightInd w:val="0"/>
        <w:rPr>
          <w:rFonts w:ascii="Arial" w:hAnsi="Arial" w:cs="Arial"/>
          <w:sz w:val="22"/>
          <w:szCs w:val="22"/>
          <w:lang w:val="en-GB"/>
        </w:rPr>
      </w:pPr>
      <w:r w:rsidRPr="0073146D">
        <w:rPr>
          <w:rFonts w:ascii="Arial" w:hAnsi="Arial" w:cs="Arial"/>
          <w:sz w:val="22"/>
          <w:szCs w:val="22"/>
          <w:lang w:val="en-GB"/>
        </w:rPr>
        <w:t>Existing and Proposed Block Plan (1:200 or 1:500)</w:t>
      </w:r>
    </w:p>
    <w:p w14:paraId="71BC4139" w14:textId="77777777" w:rsidR="00A7125C" w:rsidRPr="0073146D" w:rsidRDefault="00A7125C" w:rsidP="00A7125C">
      <w:pPr>
        <w:autoSpaceDE w:val="0"/>
        <w:autoSpaceDN w:val="0"/>
        <w:adjustRightInd w:val="0"/>
        <w:rPr>
          <w:rFonts w:ascii="Arial" w:hAnsi="Arial" w:cs="Arial"/>
          <w:sz w:val="22"/>
          <w:szCs w:val="22"/>
          <w:lang w:val="en-GB"/>
        </w:rPr>
      </w:pPr>
      <w:r w:rsidRPr="0073146D">
        <w:rPr>
          <w:rFonts w:ascii="Arial" w:hAnsi="Arial" w:cs="Arial"/>
          <w:sz w:val="22"/>
          <w:szCs w:val="22"/>
          <w:lang w:val="en-GB"/>
        </w:rPr>
        <w:lastRenderedPageBreak/>
        <w:t>Existing and Proposed Floor Plans (1:50 or 1:100)</w:t>
      </w:r>
    </w:p>
    <w:p w14:paraId="5E1F29DB" w14:textId="77777777" w:rsidR="00A7125C" w:rsidRPr="0073146D" w:rsidRDefault="00A7125C" w:rsidP="00A7125C">
      <w:pPr>
        <w:autoSpaceDE w:val="0"/>
        <w:autoSpaceDN w:val="0"/>
        <w:adjustRightInd w:val="0"/>
        <w:rPr>
          <w:rFonts w:ascii="Arial" w:hAnsi="Arial" w:cs="Arial"/>
          <w:sz w:val="22"/>
          <w:szCs w:val="22"/>
          <w:lang w:val="en-GB"/>
        </w:rPr>
      </w:pPr>
      <w:r w:rsidRPr="0073146D">
        <w:rPr>
          <w:rFonts w:ascii="Arial" w:hAnsi="Arial" w:cs="Arial"/>
          <w:sz w:val="22"/>
          <w:szCs w:val="22"/>
          <w:lang w:val="en-GB"/>
        </w:rPr>
        <w:t>Existing and Proposed Elevations (1:50 or 1:100)</w:t>
      </w:r>
    </w:p>
    <w:p w14:paraId="6C95A407" w14:textId="77777777" w:rsidR="00A7125C" w:rsidRPr="0073146D" w:rsidRDefault="00A7125C" w:rsidP="00A7125C">
      <w:pPr>
        <w:autoSpaceDE w:val="0"/>
        <w:autoSpaceDN w:val="0"/>
        <w:adjustRightInd w:val="0"/>
        <w:rPr>
          <w:rFonts w:ascii="Arial" w:hAnsi="Arial" w:cs="Arial"/>
          <w:sz w:val="22"/>
          <w:szCs w:val="22"/>
          <w:lang w:val="en-GB"/>
        </w:rPr>
      </w:pPr>
      <w:r w:rsidRPr="0073146D">
        <w:rPr>
          <w:rFonts w:ascii="Arial" w:hAnsi="Arial" w:cs="Arial"/>
          <w:sz w:val="22"/>
          <w:szCs w:val="22"/>
          <w:lang w:val="en-GB"/>
        </w:rPr>
        <w:t>Existing and Proposed Site Sections and Levels (1:50 or 1:100)</w:t>
      </w:r>
    </w:p>
    <w:p w14:paraId="43C288D8" w14:textId="77777777" w:rsidR="00A7125C" w:rsidRDefault="00A7125C" w:rsidP="00A7125C">
      <w:pPr>
        <w:autoSpaceDE w:val="0"/>
        <w:autoSpaceDN w:val="0"/>
        <w:adjustRightInd w:val="0"/>
        <w:rPr>
          <w:rFonts w:ascii="Arial" w:hAnsi="Arial" w:cs="Arial"/>
          <w:sz w:val="22"/>
          <w:szCs w:val="22"/>
          <w:lang w:val="en-GB"/>
        </w:rPr>
      </w:pPr>
      <w:r w:rsidRPr="0073146D">
        <w:rPr>
          <w:rFonts w:ascii="Arial" w:hAnsi="Arial" w:cs="Arial"/>
          <w:sz w:val="22"/>
          <w:szCs w:val="22"/>
          <w:lang w:val="en-GB"/>
        </w:rPr>
        <w:t>Roof Plans (1:50 or 1:100)</w:t>
      </w:r>
    </w:p>
    <w:p w14:paraId="19089A51" w14:textId="77777777" w:rsidR="0073146D" w:rsidRPr="0073146D" w:rsidRDefault="0073146D" w:rsidP="0073146D">
      <w:pPr>
        <w:rPr>
          <w:rFonts w:ascii="Arial" w:hAnsi="Arial" w:cs="Arial"/>
          <w:sz w:val="22"/>
          <w:szCs w:val="22"/>
          <w:lang w:val="en-GB"/>
        </w:rPr>
      </w:pPr>
      <w:r w:rsidRPr="0073146D">
        <w:rPr>
          <w:rFonts w:ascii="Arial" w:hAnsi="Arial" w:cs="Arial"/>
          <w:sz w:val="22"/>
          <w:szCs w:val="22"/>
          <w:lang w:val="en-GB"/>
        </w:rPr>
        <w:t>Details of all New Windows/Doors/Fireplaces, etc (1:5 or 1:10 or full size</w:t>
      </w:r>
      <w:r w:rsidR="003D6AD6">
        <w:rPr>
          <w:rFonts w:ascii="Arial" w:hAnsi="Arial" w:cs="Arial"/>
          <w:sz w:val="22"/>
          <w:szCs w:val="22"/>
          <w:lang w:val="en-GB"/>
        </w:rPr>
        <w:t>)</w:t>
      </w:r>
    </w:p>
    <w:p w14:paraId="7A14D2B7" w14:textId="77777777" w:rsidR="0073146D" w:rsidRPr="0073146D" w:rsidRDefault="0073146D" w:rsidP="0073146D">
      <w:pPr>
        <w:rPr>
          <w:rFonts w:ascii="Arial" w:hAnsi="Arial" w:cs="Arial"/>
          <w:sz w:val="22"/>
          <w:szCs w:val="22"/>
          <w:lang w:val="en-GB"/>
        </w:rPr>
      </w:pPr>
      <w:r w:rsidRPr="0073146D">
        <w:rPr>
          <w:rFonts w:ascii="Arial" w:hAnsi="Arial" w:cs="Arial"/>
          <w:sz w:val="22"/>
          <w:szCs w:val="22"/>
          <w:lang w:val="en-GB"/>
        </w:rPr>
        <w:t>Details of Cross Sections (1:50 when raising roof, extending building, altering</w:t>
      </w:r>
      <w:r w:rsidR="003D373B">
        <w:rPr>
          <w:rFonts w:ascii="Arial" w:hAnsi="Arial" w:cs="Arial"/>
          <w:sz w:val="22"/>
          <w:szCs w:val="22"/>
          <w:lang w:val="en-GB"/>
        </w:rPr>
        <w:t xml:space="preserve"> </w:t>
      </w:r>
      <w:r w:rsidRPr="0073146D">
        <w:rPr>
          <w:rFonts w:ascii="Arial" w:hAnsi="Arial" w:cs="Arial"/>
          <w:sz w:val="22"/>
          <w:szCs w:val="22"/>
          <w:lang w:val="en-GB"/>
        </w:rPr>
        <w:t>staircases or changing floor levels)</w:t>
      </w:r>
    </w:p>
    <w:p w14:paraId="0BE4A6A7" w14:textId="77777777" w:rsidR="0073146D" w:rsidRDefault="0073146D" w:rsidP="00A7125C">
      <w:pPr>
        <w:autoSpaceDE w:val="0"/>
        <w:autoSpaceDN w:val="0"/>
        <w:adjustRightInd w:val="0"/>
        <w:rPr>
          <w:rFonts w:ascii="Arial" w:hAnsi="Arial" w:cs="Arial"/>
          <w:sz w:val="22"/>
          <w:szCs w:val="22"/>
          <w:lang w:val="en-GB"/>
        </w:rPr>
      </w:pPr>
    </w:p>
    <w:p w14:paraId="5DDA04FF" w14:textId="77777777" w:rsidR="00176DC4" w:rsidRDefault="00176DC4"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p>
    <w:p w14:paraId="0FFE8A8C" w14:textId="77777777" w:rsidR="00176DC4" w:rsidRDefault="00176DC4"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p>
    <w:p w14:paraId="3315E385" w14:textId="77777777" w:rsidR="00385247" w:rsidRDefault="00770734"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r w:rsidRPr="00770734">
        <w:rPr>
          <w:rFonts w:ascii="Arial" w:hAnsi="Arial" w:cs="Arial"/>
          <w:b/>
          <w:sz w:val="22"/>
          <w:szCs w:val="22"/>
          <w:lang w:val="en-GB"/>
        </w:rPr>
        <w:t>Adverts and Notices</w:t>
      </w:r>
      <w:r w:rsidR="00007A07">
        <w:rPr>
          <w:rFonts w:ascii="Arial" w:hAnsi="Arial" w:cs="Arial"/>
          <w:b/>
          <w:sz w:val="22"/>
          <w:szCs w:val="22"/>
          <w:lang w:val="en-GB"/>
        </w:rPr>
        <w:t>:</w:t>
      </w:r>
    </w:p>
    <w:p w14:paraId="69C623CE" w14:textId="77777777" w:rsidR="00A73B58" w:rsidRPr="00770734" w:rsidRDefault="00A73B58"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p>
    <w:p w14:paraId="71588268" w14:textId="77777777" w:rsidR="00770734" w:rsidRDefault="0059774A"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The proposals have to be advertised locally by putting up a site notice and, if </w:t>
      </w:r>
      <w:r w:rsidR="000B36FE">
        <w:rPr>
          <w:rFonts w:ascii="Arial" w:hAnsi="Arial" w:cs="Arial"/>
          <w:sz w:val="22"/>
          <w:szCs w:val="22"/>
          <w:lang w:val="en-GB"/>
        </w:rPr>
        <w:t xml:space="preserve">Grade I or Grade II* or if </w:t>
      </w:r>
      <w:r>
        <w:rPr>
          <w:rFonts w:ascii="Arial" w:hAnsi="Arial" w:cs="Arial"/>
          <w:sz w:val="22"/>
          <w:szCs w:val="22"/>
          <w:lang w:val="en-GB"/>
        </w:rPr>
        <w:t>external works are proposed, an advert in a local newspaper.  The notice</w:t>
      </w:r>
      <w:r w:rsidR="003D6AD6">
        <w:rPr>
          <w:rFonts w:ascii="Arial" w:hAnsi="Arial" w:cs="Arial"/>
          <w:sz w:val="22"/>
          <w:szCs w:val="22"/>
          <w:lang w:val="en-GB"/>
        </w:rPr>
        <w:t>/advert</w:t>
      </w:r>
      <w:r>
        <w:rPr>
          <w:rFonts w:ascii="Arial" w:hAnsi="Arial" w:cs="Arial"/>
          <w:sz w:val="22"/>
          <w:szCs w:val="22"/>
          <w:lang w:val="en-GB"/>
        </w:rPr>
        <w:t xml:space="preserve"> should detail what works are proposed, where the plans can be inspected, and the address for comments and objections (i</w:t>
      </w:r>
      <w:r w:rsidR="00CA5B25">
        <w:rPr>
          <w:rFonts w:ascii="Arial" w:hAnsi="Arial" w:cs="Arial"/>
          <w:sz w:val="22"/>
          <w:szCs w:val="22"/>
          <w:lang w:val="en-GB"/>
        </w:rPr>
        <w:t>.</w:t>
      </w:r>
      <w:r>
        <w:rPr>
          <w:rFonts w:ascii="Arial" w:hAnsi="Arial" w:cs="Arial"/>
          <w:sz w:val="22"/>
          <w:szCs w:val="22"/>
          <w:lang w:val="en-GB"/>
        </w:rPr>
        <w:t>e</w:t>
      </w:r>
      <w:r w:rsidR="00CA5B25">
        <w:rPr>
          <w:rFonts w:ascii="Arial" w:hAnsi="Arial" w:cs="Arial"/>
          <w:sz w:val="22"/>
          <w:szCs w:val="22"/>
          <w:lang w:val="en-GB"/>
        </w:rPr>
        <w:t>.</w:t>
      </w:r>
      <w:r>
        <w:rPr>
          <w:rFonts w:ascii="Arial" w:hAnsi="Arial" w:cs="Arial"/>
          <w:sz w:val="22"/>
          <w:szCs w:val="22"/>
          <w:lang w:val="en-GB"/>
        </w:rPr>
        <w:t xml:space="preserve"> the Synod Office).</w:t>
      </w:r>
      <w:r w:rsidR="00AC095E">
        <w:rPr>
          <w:rFonts w:ascii="Arial" w:hAnsi="Arial" w:cs="Arial"/>
          <w:sz w:val="22"/>
          <w:szCs w:val="22"/>
          <w:lang w:val="en-GB"/>
        </w:rPr>
        <w:t xml:space="preserve">  Your notice or advert should be put on display at the same time as submitting the application to the SPC</w:t>
      </w:r>
      <w:r w:rsidR="00364B62">
        <w:rPr>
          <w:rFonts w:ascii="Arial" w:hAnsi="Arial" w:cs="Arial"/>
          <w:sz w:val="22"/>
          <w:szCs w:val="22"/>
          <w:lang w:val="en-GB"/>
        </w:rPr>
        <w:t>, and a copy of the notice or advert must be enclosed with the application.</w:t>
      </w:r>
      <w:r w:rsidR="00DD5C91">
        <w:rPr>
          <w:rFonts w:ascii="Arial" w:hAnsi="Arial" w:cs="Arial"/>
          <w:sz w:val="22"/>
          <w:szCs w:val="22"/>
          <w:lang w:val="en-GB"/>
        </w:rPr>
        <w:t xml:space="preserve">  The Notice should be on display for 28 days.</w:t>
      </w:r>
    </w:p>
    <w:p w14:paraId="6B8FB130" w14:textId="77777777" w:rsidR="00385247" w:rsidRDefault="00385247"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028D5D60" w14:textId="77777777" w:rsidR="00385247" w:rsidRDefault="00770734"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r w:rsidRPr="00770734">
        <w:rPr>
          <w:rFonts w:ascii="Arial" w:hAnsi="Arial" w:cs="Arial"/>
          <w:b/>
          <w:sz w:val="22"/>
          <w:szCs w:val="22"/>
          <w:lang w:val="en-GB"/>
        </w:rPr>
        <w:t>Photographs</w:t>
      </w:r>
      <w:r w:rsidR="00007A07">
        <w:rPr>
          <w:rFonts w:ascii="Arial" w:hAnsi="Arial" w:cs="Arial"/>
          <w:b/>
          <w:sz w:val="22"/>
          <w:szCs w:val="22"/>
          <w:lang w:val="en-GB"/>
        </w:rPr>
        <w:t>:</w:t>
      </w:r>
    </w:p>
    <w:p w14:paraId="0443E4C0" w14:textId="77777777" w:rsidR="00A73B58" w:rsidRPr="00770734" w:rsidRDefault="00A73B58"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p>
    <w:p w14:paraId="3BAB480F" w14:textId="77777777" w:rsidR="00101906" w:rsidRDefault="0059774A"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Photographs are a useful addition to any application and can be incorporated into the plans and specifications.  If your application is approved by the SPC you may be asked to provide a more </w:t>
      </w:r>
      <w:r w:rsidR="003D6AD6">
        <w:rPr>
          <w:rFonts w:ascii="Arial" w:hAnsi="Arial" w:cs="Arial"/>
          <w:sz w:val="22"/>
          <w:szCs w:val="22"/>
          <w:lang w:val="en-GB"/>
        </w:rPr>
        <w:t xml:space="preserve">formal </w:t>
      </w:r>
      <w:r>
        <w:rPr>
          <w:rFonts w:ascii="Arial" w:hAnsi="Arial" w:cs="Arial"/>
          <w:sz w:val="22"/>
          <w:szCs w:val="22"/>
          <w:lang w:val="en-GB"/>
        </w:rPr>
        <w:t>Photographic Record of Condition.</w:t>
      </w:r>
      <w:r w:rsidR="0015688D">
        <w:rPr>
          <w:rFonts w:ascii="Arial" w:hAnsi="Arial" w:cs="Arial"/>
          <w:sz w:val="22"/>
          <w:szCs w:val="22"/>
          <w:lang w:val="en-GB"/>
        </w:rPr>
        <w:t xml:space="preserve"> </w:t>
      </w:r>
      <w:r w:rsidR="00B7422A">
        <w:rPr>
          <w:rFonts w:ascii="Arial" w:hAnsi="Arial" w:cs="Arial"/>
          <w:sz w:val="22"/>
          <w:szCs w:val="22"/>
          <w:lang w:val="en-GB"/>
        </w:rPr>
        <w:t xml:space="preserve"> </w:t>
      </w:r>
    </w:p>
    <w:p w14:paraId="1D2BD1F0" w14:textId="77777777" w:rsidR="00B368AA" w:rsidRDefault="00B368AA" w:rsidP="008A3EA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p>
    <w:p w14:paraId="00BE8AFE" w14:textId="7816C90C" w:rsidR="0015688D" w:rsidRPr="0015688D" w:rsidRDefault="003F41BA" w:rsidP="008A3EA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r w:rsidRPr="00CA5B25">
        <w:rPr>
          <w:rFonts w:ascii="Arial" w:hAnsi="Arial" w:cs="Arial"/>
          <w:b/>
          <w:sz w:val="22"/>
          <w:szCs w:val="22"/>
          <w:lang w:val="en-GB"/>
        </w:rPr>
        <w:t xml:space="preserve">Processing </w:t>
      </w:r>
      <w:r w:rsidR="0015688D" w:rsidRPr="0015688D">
        <w:rPr>
          <w:rFonts w:ascii="Arial" w:hAnsi="Arial" w:cs="Arial"/>
          <w:b/>
          <w:sz w:val="22"/>
          <w:szCs w:val="22"/>
          <w:lang w:val="en-GB"/>
        </w:rPr>
        <w:t>Y</w:t>
      </w:r>
      <w:r w:rsidR="00734BAE">
        <w:rPr>
          <w:rFonts w:ascii="Arial" w:hAnsi="Arial" w:cs="Arial"/>
          <w:b/>
          <w:sz w:val="22"/>
          <w:szCs w:val="22"/>
          <w:lang w:val="en-GB"/>
        </w:rPr>
        <w:t>our Application</w:t>
      </w:r>
      <w:r w:rsidR="00007A07">
        <w:rPr>
          <w:rFonts w:ascii="Arial" w:hAnsi="Arial" w:cs="Arial"/>
          <w:b/>
          <w:sz w:val="22"/>
          <w:szCs w:val="22"/>
          <w:lang w:val="en-GB"/>
        </w:rPr>
        <w:t>:</w:t>
      </w:r>
    </w:p>
    <w:p w14:paraId="28E6E11B" w14:textId="77777777" w:rsidR="0015688D" w:rsidRDefault="0015688D" w:rsidP="008A3EA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3C569071" w14:textId="77777777" w:rsidR="0015688D" w:rsidRDefault="0015688D" w:rsidP="0015688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Upon receipt at the Synod Office your application will be vetted by the Property &amp; Trust Officer</w:t>
      </w:r>
      <w:r w:rsidR="005E05E5">
        <w:rPr>
          <w:rFonts w:ascii="Arial" w:hAnsi="Arial" w:cs="Arial"/>
          <w:sz w:val="22"/>
          <w:szCs w:val="22"/>
          <w:lang w:val="en-GB"/>
        </w:rPr>
        <w:t xml:space="preserve"> (who is also the Secretary of the SPC)</w:t>
      </w:r>
      <w:r>
        <w:rPr>
          <w:rFonts w:ascii="Arial" w:hAnsi="Arial" w:cs="Arial"/>
          <w:sz w:val="22"/>
          <w:szCs w:val="22"/>
          <w:lang w:val="en-GB"/>
        </w:rPr>
        <w:t xml:space="preserve"> in consultation with the </w:t>
      </w:r>
      <w:r w:rsidR="00101906">
        <w:rPr>
          <w:rFonts w:ascii="Arial" w:hAnsi="Arial" w:cs="Arial"/>
          <w:sz w:val="22"/>
          <w:szCs w:val="22"/>
          <w:lang w:val="en-GB"/>
        </w:rPr>
        <w:t xml:space="preserve">Chair / </w:t>
      </w:r>
      <w:r>
        <w:rPr>
          <w:rFonts w:ascii="Arial" w:hAnsi="Arial" w:cs="Arial"/>
          <w:sz w:val="22"/>
          <w:szCs w:val="22"/>
          <w:lang w:val="en-GB"/>
        </w:rPr>
        <w:t xml:space="preserve">Secretary of the LBAC.  Once this process is complete the application will either be acknowledged </w:t>
      </w:r>
      <w:r w:rsidR="00B7422A">
        <w:rPr>
          <w:rFonts w:ascii="Arial" w:hAnsi="Arial" w:cs="Arial"/>
          <w:sz w:val="22"/>
          <w:szCs w:val="22"/>
          <w:lang w:val="en-GB"/>
        </w:rPr>
        <w:t>and Registered</w:t>
      </w:r>
      <w:r w:rsidR="00872F93">
        <w:rPr>
          <w:rFonts w:ascii="Arial" w:hAnsi="Arial" w:cs="Arial"/>
          <w:sz w:val="22"/>
          <w:szCs w:val="22"/>
          <w:lang w:val="en-GB"/>
        </w:rPr>
        <w:t>,</w:t>
      </w:r>
      <w:r w:rsidR="00B7422A">
        <w:rPr>
          <w:rFonts w:ascii="Arial" w:hAnsi="Arial" w:cs="Arial"/>
          <w:sz w:val="22"/>
          <w:szCs w:val="22"/>
          <w:lang w:val="en-GB"/>
        </w:rPr>
        <w:t xml:space="preserve"> </w:t>
      </w:r>
      <w:r w:rsidR="00872F93">
        <w:rPr>
          <w:rFonts w:ascii="Arial" w:hAnsi="Arial" w:cs="Arial"/>
          <w:sz w:val="22"/>
          <w:szCs w:val="22"/>
          <w:lang w:val="en-GB"/>
        </w:rPr>
        <w:t xml:space="preserve">or, </w:t>
      </w:r>
      <w:r w:rsidRPr="00CA5B25">
        <w:rPr>
          <w:rFonts w:ascii="Arial" w:hAnsi="Arial" w:cs="Arial"/>
          <w:sz w:val="22"/>
          <w:szCs w:val="22"/>
          <w:lang w:val="en-GB"/>
        </w:rPr>
        <w:t xml:space="preserve">if </w:t>
      </w:r>
      <w:r w:rsidR="000D7FCF" w:rsidRPr="00CA5B25">
        <w:rPr>
          <w:rFonts w:ascii="Arial" w:hAnsi="Arial" w:cs="Arial"/>
          <w:sz w:val="22"/>
          <w:szCs w:val="22"/>
          <w:lang w:val="en-GB"/>
        </w:rPr>
        <w:t>in</w:t>
      </w:r>
      <w:r w:rsidRPr="00CA5B25">
        <w:rPr>
          <w:rFonts w:ascii="Arial" w:hAnsi="Arial" w:cs="Arial"/>
          <w:sz w:val="22"/>
          <w:szCs w:val="22"/>
          <w:lang w:val="en-GB"/>
        </w:rPr>
        <w:t>complete</w:t>
      </w:r>
      <w:r>
        <w:rPr>
          <w:rFonts w:ascii="Arial" w:hAnsi="Arial" w:cs="Arial"/>
          <w:sz w:val="22"/>
          <w:szCs w:val="22"/>
          <w:lang w:val="en-GB"/>
        </w:rPr>
        <w:t xml:space="preserve"> or inadequate, returned to you with appropriate comments and guidance.</w:t>
      </w:r>
      <w:r w:rsidR="00B7422A">
        <w:rPr>
          <w:rFonts w:ascii="Arial" w:hAnsi="Arial" w:cs="Arial"/>
          <w:sz w:val="22"/>
          <w:szCs w:val="22"/>
          <w:lang w:val="en-GB"/>
        </w:rPr>
        <w:t xml:space="preserve">  </w:t>
      </w:r>
      <w:r w:rsidR="00B7422A" w:rsidRPr="00B7422A">
        <w:rPr>
          <w:rFonts w:ascii="Arial" w:hAnsi="Arial" w:cs="Arial"/>
          <w:sz w:val="22"/>
          <w:szCs w:val="22"/>
          <w:lang w:val="en-GB"/>
        </w:rPr>
        <w:t>The 10</w:t>
      </w:r>
      <w:r w:rsidR="00101906">
        <w:rPr>
          <w:rFonts w:ascii="Arial" w:hAnsi="Arial" w:cs="Arial"/>
          <w:sz w:val="22"/>
          <w:szCs w:val="22"/>
          <w:lang w:val="en-GB"/>
        </w:rPr>
        <w:t>-</w:t>
      </w:r>
      <w:r w:rsidR="00B7422A" w:rsidRPr="00B7422A">
        <w:rPr>
          <w:rFonts w:ascii="Arial" w:hAnsi="Arial" w:cs="Arial"/>
          <w:sz w:val="22"/>
          <w:szCs w:val="22"/>
          <w:lang w:val="en-GB"/>
        </w:rPr>
        <w:t>week LBAC period for considering the applicati</w:t>
      </w:r>
      <w:r w:rsidR="00872F93">
        <w:rPr>
          <w:rFonts w:ascii="Arial" w:hAnsi="Arial" w:cs="Arial"/>
          <w:sz w:val="22"/>
          <w:szCs w:val="22"/>
          <w:lang w:val="en-GB"/>
        </w:rPr>
        <w:t>on will commence from the date r</w:t>
      </w:r>
      <w:r w:rsidR="00B7422A" w:rsidRPr="00B7422A">
        <w:rPr>
          <w:rFonts w:ascii="Arial" w:hAnsi="Arial" w:cs="Arial"/>
          <w:sz w:val="22"/>
          <w:szCs w:val="22"/>
          <w:lang w:val="en-GB"/>
        </w:rPr>
        <w:t>egistration is completed.</w:t>
      </w:r>
    </w:p>
    <w:p w14:paraId="5FF016E7" w14:textId="77777777" w:rsidR="0015688D" w:rsidRDefault="0015688D" w:rsidP="0015688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18AB87F8" w14:textId="0415DEB7" w:rsidR="0015688D" w:rsidRDefault="0015688D" w:rsidP="0015688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Once </w:t>
      </w:r>
      <w:r w:rsidR="000D7FCF" w:rsidRPr="00CA5B25">
        <w:rPr>
          <w:rFonts w:ascii="Arial" w:hAnsi="Arial" w:cs="Arial"/>
          <w:sz w:val="22"/>
          <w:szCs w:val="22"/>
          <w:lang w:val="en-GB"/>
        </w:rPr>
        <w:t>registered</w:t>
      </w:r>
      <w:r w:rsidR="000D7FCF">
        <w:rPr>
          <w:rFonts w:ascii="Arial" w:hAnsi="Arial" w:cs="Arial"/>
          <w:sz w:val="22"/>
          <w:szCs w:val="22"/>
          <w:lang w:val="en-GB"/>
        </w:rPr>
        <w:t xml:space="preserve"> </w:t>
      </w:r>
      <w:r>
        <w:rPr>
          <w:rFonts w:ascii="Arial" w:hAnsi="Arial" w:cs="Arial"/>
          <w:sz w:val="22"/>
          <w:szCs w:val="22"/>
          <w:lang w:val="en-GB"/>
        </w:rPr>
        <w:t>the application will be sent to the LBAC, who may arrange a site visi</w:t>
      </w:r>
      <w:r w:rsidRPr="00CA5B25">
        <w:rPr>
          <w:rFonts w:ascii="Arial" w:hAnsi="Arial" w:cs="Arial"/>
          <w:sz w:val="22"/>
          <w:szCs w:val="22"/>
          <w:lang w:val="en-GB"/>
        </w:rPr>
        <w:t>t</w:t>
      </w:r>
      <w:r w:rsidR="00CA5B25">
        <w:rPr>
          <w:rFonts w:ascii="Arial" w:hAnsi="Arial" w:cs="Arial"/>
          <w:sz w:val="22"/>
          <w:szCs w:val="22"/>
          <w:lang w:val="en-GB"/>
        </w:rPr>
        <w:t xml:space="preserve">. </w:t>
      </w:r>
      <w:r>
        <w:rPr>
          <w:rFonts w:ascii="Arial" w:hAnsi="Arial" w:cs="Arial"/>
          <w:sz w:val="22"/>
          <w:szCs w:val="22"/>
          <w:lang w:val="en-GB"/>
        </w:rPr>
        <w:t xml:space="preserve"> </w:t>
      </w:r>
      <w:r w:rsidR="00CA5B25">
        <w:rPr>
          <w:rFonts w:ascii="Arial" w:hAnsi="Arial" w:cs="Arial"/>
          <w:sz w:val="22"/>
          <w:szCs w:val="22"/>
          <w:lang w:val="en-GB"/>
        </w:rPr>
        <w:t>T</w:t>
      </w:r>
      <w:r w:rsidR="000D7FCF">
        <w:rPr>
          <w:rFonts w:ascii="Arial" w:hAnsi="Arial" w:cs="Arial"/>
          <w:sz w:val="22"/>
          <w:szCs w:val="22"/>
          <w:lang w:val="en-GB"/>
        </w:rPr>
        <w:t>hey</w:t>
      </w:r>
      <w:r>
        <w:rPr>
          <w:rFonts w:ascii="Arial" w:hAnsi="Arial" w:cs="Arial"/>
          <w:sz w:val="22"/>
          <w:szCs w:val="22"/>
          <w:lang w:val="en-GB"/>
        </w:rPr>
        <w:t xml:space="preserve"> will send copies of the application to consultees (incl</w:t>
      </w:r>
      <w:r w:rsidR="00872F93">
        <w:rPr>
          <w:rFonts w:ascii="Arial" w:hAnsi="Arial" w:cs="Arial"/>
          <w:sz w:val="22"/>
          <w:szCs w:val="22"/>
          <w:lang w:val="en-GB"/>
        </w:rPr>
        <w:t>uding English Heritage and the Local A</w:t>
      </w:r>
      <w:r>
        <w:rPr>
          <w:rFonts w:ascii="Arial" w:hAnsi="Arial" w:cs="Arial"/>
          <w:sz w:val="22"/>
          <w:szCs w:val="22"/>
          <w:lang w:val="en-GB"/>
        </w:rPr>
        <w:t xml:space="preserve">uthority) </w:t>
      </w:r>
      <w:r w:rsidR="003D6AD6">
        <w:rPr>
          <w:rFonts w:ascii="Arial" w:hAnsi="Arial" w:cs="Arial"/>
          <w:sz w:val="22"/>
          <w:szCs w:val="22"/>
          <w:lang w:val="en-GB"/>
        </w:rPr>
        <w:t xml:space="preserve">who have 28 days </w:t>
      </w:r>
      <w:r w:rsidR="005E05E5">
        <w:rPr>
          <w:rFonts w:ascii="Arial" w:hAnsi="Arial" w:cs="Arial"/>
          <w:sz w:val="22"/>
          <w:szCs w:val="22"/>
          <w:lang w:val="en-GB"/>
        </w:rPr>
        <w:t xml:space="preserve">to </w:t>
      </w:r>
      <w:r>
        <w:rPr>
          <w:rFonts w:ascii="Arial" w:hAnsi="Arial" w:cs="Arial"/>
          <w:sz w:val="22"/>
          <w:szCs w:val="22"/>
          <w:lang w:val="en-GB"/>
        </w:rPr>
        <w:t>comment.  Once the consultees</w:t>
      </w:r>
      <w:r w:rsidR="005E05E5">
        <w:rPr>
          <w:rFonts w:ascii="Arial" w:hAnsi="Arial" w:cs="Arial"/>
          <w:sz w:val="22"/>
          <w:szCs w:val="22"/>
          <w:lang w:val="en-GB"/>
        </w:rPr>
        <w:t>’</w:t>
      </w:r>
      <w:r>
        <w:rPr>
          <w:rFonts w:ascii="Arial" w:hAnsi="Arial" w:cs="Arial"/>
          <w:sz w:val="22"/>
          <w:szCs w:val="22"/>
          <w:lang w:val="en-GB"/>
        </w:rPr>
        <w:t xml:space="preserve"> comments are to hand the LBAC will discuss the application and may raise queries.  </w:t>
      </w:r>
      <w:r w:rsidR="005E05E5">
        <w:rPr>
          <w:rFonts w:ascii="Arial" w:hAnsi="Arial" w:cs="Arial"/>
          <w:sz w:val="22"/>
          <w:szCs w:val="22"/>
          <w:lang w:val="en-GB"/>
        </w:rPr>
        <w:t xml:space="preserve">When the LBAC has </w:t>
      </w:r>
      <w:r>
        <w:rPr>
          <w:rFonts w:ascii="Arial" w:hAnsi="Arial" w:cs="Arial"/>
          <w:sz w:val="22"/>
          <w:szCs w:val="22"/>
          <w:lang w:val="en-GB"/>
        </w:rPr>
        <w:t xml:space="preserve">all the information </w:t>
      </w:r>
      <w:r w:rsidR="005E05E5">
        <w:rPr>
          <w:rFonts w:ascii="Arial" w:hAnsi="Arial" w:cs="Arial"/>
          <w:sz w:val="22"/>
          <w:szCs w:val="22"/>
          <w:lang w:val="en-GB"/>
        </w:rPr>
        <w:t>it needs it</w:t>
      </w:r>
      <w:r>
        <w:rPr>
          <w:rFonts w:ascii="Arial" w:hAnsi="Arial" w:cs="Arial"/>
          <w:sz w:val="22"/>
          <w:szCs w:val="22"/>
          <w:lang w:val="en-GB"/>
        </w:rPr>
        <w:t xml:space="preserve"> will submit its advice to the SPC and will send a copy to the </w:t>
      </w:r>
      <w:r w:rsidRPr="00872F93">
        <w:rPr>
          <w:rFonts w:ascii="Arial" w:hAnsi="Arial" w:cs="Arial"/>
          <w:sz w:val="22"/>
          <w:szCs w:val="22"/>
          <w:lang w:val="en-GB"/>
        </w:rPr>
        <w:t>applicant</w:t>
      </w:r>
      <w:r w:rsidR="00872F93">
        <w:rPr>
          <w:rFonts w:ascii="Arial" w:hAnsi="Arial" w:cs="Arial"/>
          <w:sz w:val="22"/>
          <w:szCs w:val="22"/>
          <w:lang w:val="en-GB"/>
        </w:rPr>
        <w:t>;</w:t>
      </w:r>
      <w:r w:rsidRPr="003E4DF0">
        <w:rPr>
          <w:rFonts w:ascii="Arial" w:hAnsi="Arial" w:cs="Arial"/>
          <w:sz w:val="22"/>
          <w:szCs w:val="22"/>
          <w:lang w:val="en-GB"/>
        </w:rPr>
        <w:t xml:space="preserve"> </w:t>
      </w:r>
      <w:r>
        <w:rPr>
          <w:rFonts w:ascii="Arial" w:hAnsi="Arial" w:cs="Arial"/>
          <w:sz w:val="22"/>
          <w:szCs w:val="22"/>
          <w:lang w:val="en-GB"/>
        </w:rPr>
        <w:t>however</w:t>
      </w:r>
      <w:r w:rsidR="005A70A1">
        <w:rPr>
          <w:rFonts w:ascii="Arial" w:hAnsi="Arial" w:cs="Arial"/>
          <w:sz w:val="22"/>
          <w:szCs w:val="22"/>
          <w:lang w:val="en-GB"/>
        </w:rPr>
        <w:t>,</w:t>
      </w:r>
      <w:r>
        <w:rPr>
          <w:rFonts w:ascii="Arial" w:hAnsi="Arial" w:cs="Arial"/>
          <w:sz w:val="22"/>
          <w:szCs w:val="22"/>
          <w:lang w:val="en-GB"/>
        </w:rPr>
        <w:t xml:space="preserve"> </w:t>
      </w:r>
      <w:r w:rsidRPr="003E4DF0">
        <w:rPr>
          <w:rFonts w:ascii="Arial" w:hAnsi="Arial" w:cs="Arial"/>
          <w:sz w:val="22"/>
          <w:szCs w:val="22"/>
          <w:lang w:val="en-GB"/>
        </w:rPr>
        <w:t>this should not be mistaken for the final decision.  If the LBAC advice is not fully supportive, then the church would be well advised to consult the LBAC to try to find a way of reaching a scheme</w:t>
      </w:r>
      <w:r>
        <w:rPr>
          <w:rFonts w:ascii="Arial" w:hAnsi="Arial" w:cs="Arial"/>
          <w:sz w:val="22"/>
          <w:szCs w:val="22"/>
          <w:lang w:val="en-GB"/>
        </w:rPr>
        <w:t xml:space="preserve"> which the LBAC can recommend.</w:t>
      </w:r>
    </w:p>
    <w:p w14:paraId="078BE5BA" w14:textId="77777777" w:rsidR="0015688D" w:rsidRDefault="0015688D" w:rsidP="0015688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1CF8BFA1" w14:textId="77777777" w:rsidR="0015688D" w:rsidRDefault="0015688D" w:rsidP="0015688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r>
        <w:rPr>
          <w:rFonts w:ascii="Arial" w:hAnsi="Arial" w:cs="Arial"/>
          <w:sz w:val="22"/>
          <w:szCs w:val="22"/>
          <w:lang w:val="en-GB"/>
        </w:rPr>
        <w:t xml:space="preserve">The SPC will </w:t>
      </w:r>
      <w:r w:rsidR="000D7FCF" w:rsidRPr="00872F93">
        <w:rPr>
          <w:rFonts w:ascii="Arial" w:hAnsi="Arial" w:cs="Arial"/>
          <w:sz w:val="22"/>
          <w:szCs w:val="22"/>
          <w:lang w:val="en-GB"/>
        </w:rPr>
        <w:t>make a final decision on</w:t>
      </w:r>
      <w:r w:rsidR="000D7FCF">
        <w:rPr>
          <w:rFonts w:ascii="Arial" w:hAnsi="Arial" w:cs="Arial"/>
          <w:sz w:val="22"/>
          <w:szCs w:val="22"/>
          <w:lang w:val="en-GB"/>
        </w:rPr>
        <w:t xml:space="preserve"> </w:t>
      </w:r>
      <w:r>
        <w:rPr>
          <w:rFonts w:ascii="Arial" w:hAnsi="Arial" w:cs="Arial"/>
          <w:sz w:val="22"/>
          <w:szCs w:val="22"/>
          <w:lang w:val="en-GB"/>
        </w:rPr>
        <w:t>the application taking into account the LBAC advice and comments from the consultees.  The committee will then formally notify the church of their decision.</w:t>
      </w:r>
      <w:r w:rsidR="00422181">
        <w:rPr>
          <w:rFonts w:ascii="Arial" w:hAnsi="Arial" w:cs="Arial"/>
          <w:sz w:val="22"/>
          <w:szCs w:val="22"/>
          <w:lang w:val="en-GB"/>
        </w:rPr>
        <w:t xml:space="preserve">  </w:t>
      </w:r>
      <w:r w:rsidR="00422181" w:rsidRPr="003E4DF0">
        <w:rPr>
          <w:rFonts w:ascii="Arial" w:hAnsi="Arial" w:cs="Arial"/>
          <w:sz w:val="22"/>
          <w:szCs w:val="22"/>
          <w:lang w:val="en-GB"/>
        </w:rPr>
        <w:t xml:space="preserve">In non-contentious cases, it should be possible to </w:t>
      </w:r>
      <w:r w:rsidR="000D7FCF" w:rsidRPr="00872F93">
        <w:rPr>
          <w:rFonts w:ascii="Arial" w:hAnsi="Arial" w:cs="Arial"/>
          <w:sz w:val="22"/>
          <w:szCs w:val="22"/>
          <w:lang w:val="en-GB"/>
        </w:rPr>
        <w:t>reach a decision</w:t>
      </w:r>
      <w:r w:rsidR="000D7FCF">
        <w:rPr>
          <w:rFonts w:ascii="Arial" w:hAnsi="Arial" w:cs="Arial"/>
          <w:sz w:val="22"/>
          <w:szCs w:val="22"/>
          <w:lang w:val="en-GB"/>
        </w:rPr>
        <w:t xml:space="preserve"> </w:t>
      </w:r>
      <w:r w:rsidR="00422181" w:rsidRPr="003E4DF0">
        <w:rPr>
          <w:rFonts w:ascii="Arial" w:hAnsi="Arial" w:cs="Arial"/>
          <w:sz w:val="22"/>
          <w:szCs w:val="22"/>
          <w:lang w:val="en-GB"/>
        </w:rPr>
        <w:t>within 8</w:t>
      </w:r>
      <w:r w:rsidR="000B36FE">
        <w:rPr>
          <w:rFonts w:ascii="Arial" w:hAnsi="Arial" w:cs="Arial"/>
          <w:sz w:val="22"/>
          <w:szCs w:val="22"/>
          <w:lang w:val="en-GB"/>
        </w:rPr>
        <w:t>-10</w:t>
      </w:r>
      <w:r w:rsidR="00422181" w:rsidRPr="003E4DF0">
        <w:rPr>
          <w:rFonts w:ascii="Arial" w:hAnsi="Arial" w:cs="Arial"/>
          <w:sz w:val="22"/>
          <w:szCs w:val="22"/>
          <w:lang w:val="en-GB"/>
        </w:rPr>
        <w:t xml:space="preserve"> weeks</w:t>
      </w:r>
      <w:r w:rsidR="000B36FE">
        <w:rPr>
          <w:rFonts w:ascii="Arial" w:hAnsi="Arial" w:cs="Arial"/>
          <w:sz w:val="22"/>
          <w:szCs w:val="22"/>
          <w:lang w:val="en-GB"/>
        </w:rPr>
        <w:t xml:space="preserve"> of the application being acknowledged</w:t>
      </w:r>
      <w:r w:rsidR="00422181" w:rsidRPr="003E4DF0">
        <w:rPr>
          <w:rFonts w:ascii="Arial" w:hAnsi="Arial" w:cs="Arial"/>
          <w:sz w:val="22"/>
          <w:szCs w:val="22"/>
          <w:lang w:val="en-GB"/>
        </w:rPr>
        <w:t>.</w:t>
      </w:r>
    </w:p>
    <w:p w14:paraId="0DDC39AA" w14:textId="77777777" w:rsidR="0015688D" w:rsidRDefault="0015688D" w:rsidP="0015688D">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549CEEBF" w14:textId="77777777" w:rsidR="0015688D" w:rsidRPr="005E05E5" w:rsidRDefault="000B36FE" w:rsidP="008A3EA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b/>
          <w:sz w:val="22"/>
          <w:szCs w:val="22"/>
          <w:lang w:val="en-GB"/>
        </w:rPr>
      </w:pPr>
      <w:r w:rsidRPr="005E05E5">
        <w:rPr>
          <w:rFonts w:ascii="Arial" w:hAnsi="Arial" w:cs="Arial"/>
          <w:b/>
          <w:sz w:val="22"/>
          <w:szCs w:val="22"/>
          <w:lang w:val="en-GB"/>
        </w:rPr>
        <w:t>Refusal and Appeals</w:t>
      </w:r>
      <w:r w:rsidR="00007A07">
        <w:rPr>
          <w:rFonts w:ascii="Arial" w:hAnsi="Arial" w:cs="Arial"/>
          <w:b/>
          <w:sz w:val="22"/>
          <w:szCs w:val="22"/>
          <w:lang w:val="en-GB"/>
        </w:rPr>
        <w:t>:</w:t>
      </w:r>
    </w:p>
    <w:p w14:paraId="48052CA1" w14:textId="77777777" w:rsidR="00B368AA" w:rsidRDefault="000B36FE" w:rsidP="005518F6">
      <w:pPr>
        <w:spacing w:before="100" w:beforeAutospacing="1" w:after="100" w:afterAutospacing="1"/>
        <w:outlineLvl w:val="0"/>
        <w:rPr>
          <w:rFonts w:ascii="Arial" w:hAnsi="Arial" w:cs="Arial"/>
          <w:sz w:val="22"/>
          <w:szCs w:val="22"/>
          <w:lang w:val="en" w:eastAsia="en-US"/>
        </w:rPr>
      </w:pPr>
      <w:r w:rsidRPr="002E1250">
        <w:rPr>
          <w:rFonts w:ascii="Arial" w:hAnsi="Arial" w:cs="Arial"/>
          <w:sz w:val="22"/>
          <w:szCs w:val="22"/>
          <w:lang w:val="en" w:eastAsia="en-US"/>
        </w:rPr>
        <w:t>If the application is refused</w:t>
      </w:r>
      <w:r w:rsidR="005E05E5" w:rsidRPr="002E1250">
        <w:rPr>
          <w:rFonts w:ascii="Arial" w:hAnsi="Arial" w:cs="Arial"/>
          <w:sz w:val="22"/>
          <w:szCs w:val="22"/>
          <w:lang w:val="en" w:eastAsia="en-US"/>
        </w:rPr>
        <w:t>,</w:t>
      </w:r>
      <w:r w:rsidRPr="002E1250">
        <w:rPr>
          <w:rFonts w:ascii="Arial" w:hAnsi="Arial" w:cs="Arial"/>
          <w:sz w:val="22"/>
          <w:szCs w:val="22"/>
          <w:lang w:val="en" w:eastAsia="en-US"/>
        </w:rPr>
        <w:t xml:space="preserve"> or </w:t>
      </w:r>
      <w:r w:rsidR="005E05E5" w:rsidRPr="002E1250">
        <w:rPr>
          <w:rFonts w:ascii="Arial" w:hAnsi="Arial" w:cs="Arial"/>
          <w:sz w:val="22"/>
          <w:szCs w:val="22"/>
          <w:lang w:val="en" w:eastAsia="en-US"/>
        </w:rPr>
        <w:t xml:space="preserve">granted </w:t>
      </w:r>
      <w:r w:rsidRPr="002E1250">
        <w:rPr>
          <w:rFonts w:ascii="Arial" w:hAnsi="Arial" w:cs="Arial"/>
          <w:sz w:val="22"/>
          <w:szCs w:val="22"/>
          <w:lang w:val="en" w:eastAsia="en-US"/>
        </w:rPr>
        <w:t>subject to conditions which the church feels are onerous, then the</w:t>
      </w:r>
      <w:r w:rsidR="005E05E5" w:rsidRPr="002E1250">
        <w:rPr>
          <w:rFonts w:ascii="Arial" w:hAnsi="Arial" w:cs="Arial"/>
          <w:sz w:val="22"/>
          <w:szCs w:val="22"/>
          <w:lang w:val="en" w:eastAsia="en-US"/>
        </w:rPr>
        <w:t xml:space="preserve"> church can </w:t>
      </w:r>
      <w:r w:rsidRPr="002E1250">
        <w:rPr>
          <w:rFonts w:ascii="Arial" w:hAnsi="Arial" w:cs="Arial"/>
          <w:sz w:val="22"/>
          <w:szCs w:val="22"/>
          <w:lang w:val="en" w:eastAsia="en-US"/>
        </w:rPr>
        <w:t xml:space="preserve">notify the Secretary of </w:t>
      </w:r>
      <w:r w:rsidR="005518F6" w:rsidRPr="00BE1A87">
        <w:rPr>
          <w:rFonts w:ascii="Arial" w:hAnsi="Arial" w:cs="Arial"/>
          <w:sz w:val="22"/>
          <w:szCs w:val="22"/>
          <w:lang w:val="en" w:eastAsia="en-US"/>
        </w:rPr>
        <w:t xml:space="preserve">the SPC </w:t>
      </w:r>
      <w:r w:rsidR="005518F6">
        <w:rPr>
          <w:rFonts w:ascii="Arial" w:hAnsi="Arial" w:cs="Arial"/>
          <w:sz w:val="22"/>
          <w:szCs w:val="22"/>
          <w:lang w:val="en" w:eastAsia="en-US"/>
        </w:rPr>
        <w:t xml:space="preserve">that </w:t>
      </w:r>
      <w:r w:rsidRPr="002E1250">
        <w:rPr>
          <w:rFonts w:ascii="Arial" w:hAnsi="Arial" w:cs="Arial"/>
          <w:sz w:val="22"/>
          <w:szCs w:val="22"/>
          <w:lang w:val="en" w:eastAsia="en-US"/>
        </w:rPr>
        <w:t>i</w:t>
      </w:r>
      <w:r w:rsidR="005E05E5" w:rsidRPr="002E1250">
        <w:rPr>
          <w:rFonts w:ascii="Arial" w:hAnsi="Arial" w:cs="Arial"/>
          <w:sz w:val="22"/>
          <w:szCs w:val="22"/>
          <w:lang w:val="en" w:eastAsia="en-US"/>
        </w:rPr>
        <w:t>t</w:t>
      </w:r>
      <w:r w:rsidRPr="002E1250">
        <w:rPr>
          <w:rFonts w:ascii="Arial" w:hAnsi="Arial" w:cs="Arial"/>
          <w:sz w:val="22"/>
          <w:szCs w:val="22"/>
          <w:lang w:val="en" w:eastAsia="en-US"/>
        </w:rPr>
        <w:t xml:space="preserve"> wish</w:t>
      </w:r>
      <w:r w:rsidR="005E05E5" w:rsidRPr="002E1250">
        <w:rPr>
          <w:rFonts w:ascii="Arial" w:hAnsi="Arial" w:cs="Arial"/>
          <w:sz w:val="22"/>
          <w:szCs w:val="22"/>
          <w:lang w:val="en" w:eastAsia="en-US"/>
        </w:rPr>
        <w:t>es</w:t>
      </w:r>
      <w:r w:rsidRPr="002E1250">
        <w:rPr>
          <w:rFonts w:ascii="Arial" w:hAnsi="Arial" w:cs="Arial"/>
          <w:sz w:val="22"/>
          <w:szCs w:val="22"/>
          <w:lang w:val="en" w:eastAsia="en-US"/>
        </w:rPr>
        <w:t xml:space="preserve"> to invoke </w:t>
      </w:r>
      <w:r w:rsidR="005E05E5" w:rsidRPr="002E1250">
        <w:rPr>
          <w:rFonts w:ascii="Arial" w:hAnsi="Arial" w:cs="Arial"/>
          <w:sz w:val="22"/>
          <w:szCs w:val="22"/>
          <w:lang w:val="en" w:eastAsia="en-US"/>
        </w:rPr>
        <w:t>a policy of negotiation and both the SPC and LBAC will review matters.</w:t>
      </w:r>
      <w:r w:rsidR="005518F6">
        <w:rPr>
          <w:rFonts w:ascii="Arial" w:hAnsi="Arial" w:cs="Arial"/>
          <w:sz w:val="22"/>
          <w:szCs w:val="22"/>
          <w:lang w:val="en" w:eastAsia="en-US"/>
        </w:rPr>
        <w:t xml:space="preserve"> </w:t>
      </w:r>
      <w:r w:rsidR="005518F6" w:rsidRPr="00BE1A87">
        <w:rPr>
          <w:rFonts w:ascii="Arial" w:hAnsi="Arial" w:cs="Arial"/>
          <w:sz w:val="22"/>
          <w:szCs w:val="22"/>
          <w:lang w:val="en" w:eastAsia="en-US"/>
        </w:rPr>
        <w:t xml:space="preserve">This process must be started </w:t>
      </w:r>
      <w:r w:rsidR="005518F6" w:rsidRPr="00BE1A87">
        <w:rPr>
          <w:rFonts w:ascii="Arial" w:hAnsi="Arial" w:cs="Arial"/>
          <w:b/>
          <w:sz w:val="22"/>
          <w:szCs w:val="22"/>
          <w:lang w:val="en" w:eastAsia="en-US"/>
        </w:rPr>
        <w:t>within one month</w:t>
      </w:r>
      <w:r w:rsidR="005518F6" w:rsidRPr="00BE1A87">
        <w:rPr>
          <w:rFonts w:ascii="Arial" w:hAnsi="Arial" w:cs="Arial"/>
          <w:sz w:val="22"/>
          <w:szCs w:val="22"/>
          <w:lang w:val="en" w:eastAsia="en-US"/>
        </w:rPr>
        <w:t xml:space="preserve"> of receiving the formal notice of the SPC’s decision. </w:t>
      </w:r>
    </w:p>
    <w:p w14:paraId="237FF3E0" w14:textId="35A84FDF" w:rsidR="000B36FE" w:rsidRPr="005518F6" w:rsidRDefault="005518F6" w:rsidP="005518F6">
      <w:pPr>
        <w:spacing w:before="100" w:beforeAutospacing="1" w:after="100" w:afterAutospacing="1"/>
        <w:outlineLvl w:val="0"/>
        <w:rPr>
          <w:rFonts w:ascii="Arial" w:hAnsi="Arial" w:cs="Arial"/>
          <w:sz w:val="22"/>
          <w:szCs w:val="22"/>
          <w:lang w:val="en" w:eastAsia="en-US"/>
        </w:rPr>
      </w:pPr>
      <w:r w:rsidRPr="00BF2FD4">
        <w:rPr>
          <w:rFonts w:ascii="Arial" w:hAnsi="Arial" w:cs="Arial"/>
          <w:color w:val="000000"/>
          <w:sz w:val="22"/>
          <w:szCs w:val="22"/>
          <w:lang w:val="en" w:eastAsia="en-US"/>
        </w:rPr>
        <w:t>I</w:t>
      </w:r>
      <w:r w:rsidR="005E05E5" w:rsidRPr="00BF2FD4">
        <w:rPr>
          <w:rFonts w:ascii="Arial" w:hAnsi="Arial" w:cs="Arial"/>
          <w:color w:val="000000"/>
          <w:sz w:val="22"/>
          <w:szCs w:val="22"/>
          <w:lang w:val="en" w:eastAsia="en-US"/>
        </w:rPr>
        <w:t>f</w:t>
      </w:r>
      <w:r w:rsidR="005E05E5" w:rsidRPr="002E1250">
        <w:rPr>
          <w:rFonts w:ascii="Arial" w:hAnsi="Arial" w:cs="Arial"/>
          <w:sz w:val="22"/>
          <w:szCs w:val="22"/>
          <w:lang w:val="en" w:eastAsia="en-US"/>
        </w:rPr>
        <w:t xml:space="preserve"> the matter remains unresolved the church can give </w:t>
      </w:r>
      <w:r w:rsidR="000B36FE" w:rsidRPr="002E1250">
        <w:rPr>
          <w:rFonts w:ascii="Arial" w:hAnsi="Arial" w:cs="Arial"/>
          <w:sz w:val="22"/>
          <w:szCs w:val="22"/>
          <w:lang w:val="en" w:eastAsia="en-US"/>
        </w:rPr>
        <w:t>a formal notice of appe</w:t>
      </w:r>
      <w:r w:rsidR="005E05E5" w:rsidRPr="002E1250">
        <w:rPr>
          <w:rFonts w:ascii="Arial" w:hAnsi="Arial" w:cs="Arial"/>
          <w:sz w:val="22"/>
          <w:szCs w:val="22"/>
          <w:lang w:val="en" w:eastAsia="en-US"/>
        </w:rPr>
        <w:t xml:space="preserve">al. </w:t>
      </w:r>
      <w:r w:rsidR="00B368AA">
        <w:rPr>
          <w:rFonts w:ascii="Arial" w:hAnsi="Arial" w:cs="Arial"/>
          <w:sz w:val="22"/>
          <w:szCs w:val="22"/>
          <w:lang w:val="en" w:eastAsia="en-US"/>
        </w:rPr>
        <w:t>In such an instance information on the appeal process will be provided by the Synod Property and Trust Officer.</w:t>
      </w:r>
    </w:p>
    <w:p w14:paraId="7EBB8DB8" w14:textId="77777777" w:rsidR="00A7125C" w:rsidRPr="00137AF6" w:rsidRDefault="00A7125C" w:rsidP="00A7125C">
      <w:pPr>
        <w:autoSpaceDE w:val="0"/>
        <w:autoSpaceDN w:val="0"/>
        <w:adjustRightInd w:val="0"/>
        <w:jc w:val="both"/>
        <w:rPr>
          <w:rFonts w:ascii="Arial" w:hAnsi="Arial" w:cs="Arial"/>
          <w:sz w:val="22"/>
          <w:szCs w:val="22"/>
          <w:lang w:val="en" w:eastAsia="en-US"/>
        </w:rPr>
      </w:pPr>
      <w:r w:rsidRPr="00137AF6">
        <w:rPr>
          <w:rFonts w:ascii="Arial" w:hAnsi="Arial" w:cs="Arial"/>
          <w:b/>
          <w:sz w:val="22"/>
          <w:szCs w:val="22"/>
          <w:lang w:val="en" w:eastAsia="en-US"/>
        </w:rPr>
        <w:t>Will other consents be needed</w:t>
      </w:r>
      <w:r w:rsidRPr="00137AF6">
        <w:rPr>
          <w:rFonts w:ascii="Arial" w:hAnsi="Arial" w:cs="Arial"/>
          <w:sz w:val="22"/>
          <w:szCs w:val="22"/>
          <w:lang w:val="en" w:eastAsia="en-US"/>
        </w:rPr>
        <w:t>?</w:t>
      </w:r>
      <w:r w:rsidR="00007A07">
        <w:rPr>
          <w:rFonts w:ascii="Arial" w:hAnsi="Arial" w:cs="Arial"/>
          <w:sz w:val="22"/>
          <w:szCs w:val="22"/>
          <w:lang w:val="en" w:eastAsia="en-US"/>
        </w:rPr>
        <w:t>:</w:t>
      </w:r>
      <w:r w:rsidRPr="00137AF6">
        <w:rPr>
          <w:rFonts w:ascii="Arial" w:hAnsi="Arial" w:cs="Arial"/>
          <w:sz w:val="22"/>
          <w:szCs w:val="22"/>
          <w:lang w:val="en" w:eastAsia="en-US"/>
        </w:rPr>
        <w:t xml:space="preserve"> </w:t>
      </w:r>
    </w:p>
    <w:p w14:paraId="7C38D8A1" w14:textId="77777777" w:rsidR="00727E13" w:rsidRPr="00137AF6" w:rsidRDefault="00727E13" w:rsidP="00727E13">
      <w:pPr>
        <w:autoSpaceDE w:val="0"/>
        <w:autoSpaceDN w:val="0"/>
        <w:adjustRightInd w:val="0"/>
        <w:rPr>
          <w:rFonts w:ascii="Arial" w:hAnsi="Arial" w:cs="Arial"/>
          <w:sz w:val="22"/>
          <w:szCs w:val="22"/>
          <w:lang w:val="en" w:eastAsia="en-US"/>
        </w:rPr>
      </w:pPr>
    </w:p>
    <w:p w14:paraId="2BDBA462" w14:textId="77777777" w:rsidR="008577C5" w:rsidRPr="00137AF6" w:rsidRDefault="00A73B58" w:rsidP="00727E13">
      <w:pPr>
        <w:autoSpaceDE w:val="0"/>
        <w:autoSpaceDN w:val="0"/>
        <w:adjustRightInd w:val="0"/>
        <w:rPr>
          <w:rFonts w:ascii="Arial" w:hAnsi="Arial" w:cs="Arial"/>
          <w:sz w:val="22"/>
          <w:szCs w:val="22"/>
          <w:lang w:val="en" w:eastAsia="en-US"/>
        </w:rPr>
      </w:pPr>
      <w:r w:rsidRPr="00137AF6">
        <w:rPr>
          <w:rFonts w:ascii="Arial" w:hAnsi="Arial" w:cs="Arial"/>
          <w:sz w:val="22"/>
          <w:szCs w:val="22"/>
          <w:lang w:val="en" w:eastAsia="en-US"/>
        </w:rPr>
        <w:t>Other</w:t>
      </w:r>
      <w:r w:rsidR="005E05E5" w:rsidRPr="00137AF6">
        <w:rPr>
          <w:rFonts w:ascii="Arial" w:hAnsi="Arial" w:cs="Arial"/>
          <w:sz w:val="22"/>
          <w:szCs w:val="22"/>
          <w:lang w:val="en" w:eastAsia="en-US"/>
        </w:rPr>
        <w:t xml:space="preserve"> statutory consents may be required in addition to </w:t>
      </w:r>
      <w:r w:rsidR="00A7125C" w:rsidRPr="00137AF6">
        <w:rPr>
          <w:rFonts w:ascii="Arial" w:hAnsi="Arial" w:cs="Arial"/>
          <w:sz w:val="22"/>
          <w:szCs w:val="22"/>
          <w:lang w:val="en" w:eastAsia="en-US"/>
        </w:rPr>
        <w:t>Lis</w:t>
      </w:r>
      <w:r w:rsidR="005E05E5" w:rsidRPr="00137AF6">
        <w:rPr>
          <w:rFonts w:ascii="Arial" w:hAnsi="Arial" w:cs="Arial"/>
          <w:sz w:val="22"/>
          <w:szCs w:val="22"/>
          <w:lang w:val="en" w:eastAsia="en-US"/>
        </w:rPr>
        <w:t>ted B</w:t>
      </w:r>
      <w:r w:rsidR="00A7125C" w:rsidRPr="00137AF6">
        <w:rPr>
          <w:rFonts w:ascii="Arial" w:hAnsi="Arial" w:cs="Arial"/>
          <w:sz w:val="22"/>
          <w:szCs w:val="22"/>
          <w:lang w:val="en" w:eastAsia="en-US"/>
        </w:rPr>
        <w:t xml:space="preserve">uilding </w:t>
      </w:r>
      <w:r w:rsidR="005E05E5" w:rsidRPr="00137AF6">
        <w:rPr>
          <w:rFonts w:ascii="Arial" w:hAnsi="Arial" w:cs="Arial"/>
          <w:sz w:val="22"/>
          <w:szCs w:val="22"/>
          <w:lang w:val="en" w:eastAsia="en-US"/>
        </w:rPr>
        <w:t xml:space="preserve">and Conservation Area </w:t>
      </w:r>
      <w:r w:rsidR="00A7125C" w:rsidRPr="00137AF6">
        <w:rPr>
          <w:rFonts w:ascii="Arial" w:hAnsi="Arial" w:cs="Arial"/>
          <w:sz w:val="22"/>
          <w:szCs w:val="22"/>
          <w:lang w:val="en" w:eastAsia="en-US"/>
        </w:rPr>
        <w:t>consent</w:t>
      </w:r>
      <w:r w:rsidR="005E05E5" w:rsidRPr="00137AF6">
        <w:rPr>
          <w:rFonts w:ascii="Arial" w:hAnsi="Arial" w:cs="Arial"/>
          <w:sz w:val="22"/>
          <w:szCs w:val="22"/>
          <w:lang w:val="en" w:eastAsia="en-US"/>
        </w:rPr>
        <w:t>.  P</w:t>
      </w:r>
      <w:r w:rsidR="00A7125C" w:rsidRPr="00137AF6">
        <w:rPr>
          <w:rFonts w:ascii="Arial" w:hAnsi="Arial" w:cs="Arial"/>
          <w:sz w:val="22"/>
          <w:szCs w:val="22"/>
          <w:lang w:val="en" w:eastAsia="en-US"/>
        </w:rPr>
        <w:t>lanning permission is likely to be needed for extensions and changes of use</w:t>
      </w:r>
      <w:r w:rsidR="00727E13" w:rsidRPr="00137AF6">
        <w:rPr>
          <w:rFonts w:ascii="Arial" w:hAnsi="Arial" w:cs="Arial"/>
          <w:sz w:val="22"/>
          <w:szCs w:val="22"/>
          <w:lang w:val="en" w:eastAsia="en-US"/>
        </w:rPr>
        <w:t xml:space="preserve">, in which </w:t>
      </w:r>
      <w:r w:rsidR="00727E13" w:rsidRPr="00137AF6">
        <w:rPr>
          <w:rFonts w:ascii="Arial" w:hAnsi="Arial" w:cs="Arial"/>
          <w:sz w:val="22"/>
          <w:szCs w:val="22"/>
          <w:lang w:val="en" w:eastAsia="en-US"/>
        </w:rPr>
        <w:lastRenderedPageBreak/>
        <w:t>case the local authority should be consulted</w:t>
      </w:r>
      <w:r w:rsidR="00A7125C" w:rsidRPr="00137AF6">
        <w:rPr>
          <w:rFonts w:ascii="Arial" w:hAnsi="Arial" w:cs="Arial"/>
          <w:sz w:val="22"/>
          <w:szCs w:val="22"/>
          <w:lang w:val="en" w:eastAsia="en-US"/>
        </w:rPr>
        <w:t xml:space="preserve">. </w:t>
      </w:r>
      <w:r w:rsidR="00727E13" w:rsidRPr="00137AF6">
        <w:rPr>
          <w:rFonts w:ascii="Arial" w:hAnsi="Arial" w:cs="Arial"/>
          <w:sz w:val="22"/>
          <w:szCs w:val="22"/>
          <w:lang w:val="en" w:eastAsia="en-US"/>
        </w:rPr>
        <w:t xml:space="preserve">  Notice Boards, signs and adverts may require Advertisement C</w:t>
      </w:r>
      <w:r w:rsidR="00A7125C" w:rsidRPr="00137AF6">
        <w:rPr>
          <w:rFonts w:ascii="Arial" w:hAnsi="Arial" w:cs="Arial"/>
          <w:sz w:val="22"/>
          <w:szCs w:val="22"/>
          <w:lang w:val="en" w:eastAsia="en-US"/>
        </w:rPr>
        <w:t>onsent</w:t>
      </w:r>
      <w:r w:rsidR="00727E13" w:rsidRPr="00137AF6">
        <w:rPr>
          <w:rFonts w:ascii="Arial" w:hAnsi="Arial" w:cs="Arial"/>
          <w:sz w:val="22"/>
          <w:szCs w:val="22"/>
          <w:lang w:val="en" w:eastAsia="en-US"/>
        </w:rPr>
        <w:t xml:space="preserve"> from the local authority.  </w:t>
      </w:r>
      <w:r w:rsidR="00A7125C" w:rsidRPr="00137AF6">
        <w:rPr>
          <w:rFonts w:ascii="Arial" w:hAnsi="Arial" w:cs="Arial"/>
          <w:sz w:val="22"/>
          <w:szCs w:val="22"/>
          <w:lang w:val="en" w:eastAsia="en-US"/>
        </w:rPr>
        <w:t>Building regulation approval</w:t>
      </w:r>
      <w:r w:rsidR="003D6AD6" w:rsidRPr="00137AF6">
        <w:rPr>
          <w:rFonts w:ascii="Arial" w:hAnsi="Arial" w:cs="Arial"/>
          <w:sz w:val="22"/>
          <w:szCs w:val="22"/>
          <w:lang w:val="en" w:eastAsia="en-US"/>
        </w:rPr>
        <w:t xml:space="preserve"> (also from the local authority)</w:t>
      </w:r>
      <w:r w:rsidR="00A7125C" w:rsidRPr="00137AF6">
        <w:rPr>
          <w:rFonts w:ascii="Arial" w:hAnsi="Arial" w:cs="Arial"/>
          <w:sz w:val="22"/>
          <w:szCs w:val="22"/>
          <w:lang w:val="en" w:eastAsia="en-US"/>
        </w:rPr>
        <w:t xml:space="preserve"> is likely to be needed if any structural work is involved.</w:t>
      </w:r>
      <w:r w:rsidR="00727E13" w:rsidRPr="00137AF6">
        <w:rPr>
          <w:rFonts w:ascii="Arial" w:hAnsi="Arial" w:cs="Arial"/>
          <w:sz w:val="22"/>
          <w:szCs w:val="22"/>
          <w:lang w:val="en" w:eastAsia="en-US"/>
        </w:rPr>
        <w:t xml:space="preserve"> </w:t>
      </w:r>
    </w:p>
    <w:p w14:paraId="243DFBE0" w14:textId="77777777" w:rsidR="00A7125C" w:rsidRDefault="00A7125C"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126A9420" w14:textId="77777777" w:rsidR="00036772" w:rsidRDefault="00036772"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189740DF" w14:textId="77777777" w:rsidR="00036772" w:rsidRDefault="00036772"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0F946DB6" w14:textId="77777777" w:rsidR="00036772" w:rsidRDefault="00036772"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0A512684" w14:textId="77777777" w:rsidR="00036772" w:rsidRDefault="00036772"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24EB12E5" w14:textId="77777777" w:rsidR="00036772" w:rsidRDefault="00036772"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6DD8FA57" w14:textId="77777777" w:rsidR="00036772" w:rsidRDefault="00036772" w:rsidP="008577C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rPr>
          <w:rFonts w:ascii="Arial" w:hAnsi="Arial" w:cs="Arial"/>
          <w:sz w:val="22"/>
          <w:szCs w:val="22"/>
          <w:lang w:val="en-GB"/>
        </w:rPr>
      </w:pPr>
    </w:p>
    <w:p w14:paraId="78F483A8" w14:textId="77777777" w:rsidR="000B314A" w:rsidRDefault="000B314A" w:rsidP="00926DC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r w:rsidRPr="000B314A">
        <w:rPr>
          <w:rFonts w:ascii="Arial" w:hAnsi="Arial" w:cs="Arial"/>
          <w:szCs w:val="22"/>
          <w:lang w:val="en-GB"/>
        </w:rPr>
        <w:t>For further information contact:</w:t>
      </w:r>
    </w:p>
    <w:p w14:paraId="576BC894" w14:textId="77777777" w:rsidR="00DC30E3" w:rsidRDefault="00DC30E3" w:rsidP="00926DC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p>
    <w:p w14:paraId="5CFABC0B" w14:textId="77777777" w:rsidR="00DC30E3" w:rsidRPr="00DC30E3" w:rsidRDefault="00DC30E3" w:rsidP="00DC30E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r w:rsidRPr="00DC30E3">
        <w:rPr>
          <w:rFonts w:ascii="Arial" w:hAnsi="Arial" w:cs="Arial"/>
          <w:szCs w:val="22"/>
          <w:lang w:val="en-GB"/>
        </w:rPr>
        <w:t>The Property &amp; Trust Officer</w:t>
      </w:r>
    </w:p>
    <w:p w14:paraId="1A0CC984" w14:textId="77777777" w:rsidR="00DC30E3" w:rsidRPr="00DC30E3" w:rsidRDefault="00DC30E3" w:rsidP="00DC30E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r w:rsidRPr="00DC30E3">
        <w:rPr>
          <w:rFonts w:ascii="Arial" w:hAnsi="Arial" w:cs="Arial"/>
          <w:szCs w:val="22"/>
          <w:lang w:val="en-GB"/>
        </w:rPr>
        <w:t xml:space="preserve">The United Reformed Church </w:t>
      </w:r>
      <w:r w:rsidR="00007A07">
        <w:rPr>
          <w:rFonts w:ascii="Arial" w:hAnsi="Arial" w:cs="Arial"/>
          <w:szCs w:val="22"/>
          <w:lang w:val="en-GB"/>
        </w:rPr>
        <w:t>(</w:t>
      </w:r>
      <w:r w:rsidRPr="00DC30E3">
        <w:rPr>
          <w:rFonts w:ascii="Arial" w:hAnsi="Arial" w:cs="Arial"/>
          <w:szCs w:val="22"/>
          <w:lang w:val="en-GB"/>
        </w:rPr>
        <w:t>South Western Synod</w:t>
      </w:r>
      <w:r w:rsidR="00007A07">
        <w:rPr>
          <w:rFonts w:ascii="Arial" w:hAnsi="Arial" w:cs="Arial"/>
          <w:szCs w:val="22"/>
          <w:lang w:val="en-GB"/>
        </w:rPr>
        <w:t>) Incorporated</w:t>
      </w:r>
    </w:p>
    <w:p w14:paraId="712757D1" w14:textId="77777777" w:rsidR="00E23AC6" w:rsidRDefault="00E23AC6" w:rsidP="00DC30E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r>
        <w:rPr>
          <w:rFonts w:ascii="Arial" w:hAnsi="Arial" w:cs="Arial"/>
          <w:szCs w:val="22"/>
          <w:lang w:val="en-GB"/>
        </w:rPr>
        <w:t>Synod Offices</w:t>
      </w:r>
    </w:p>
    <w:p w14:paraId="2480C34A" w14:textId="5905ED4A" w:rsidR="00DC30E3" w:rsidRPr="00DC30E3" w:rsidRDefault="00E23AC6" w:rsidP="00DC30E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r>
        <w:rPr>
          <w:rFonts w:ascii="Arial" w:hAnsi="Arial" w:cs="Arial"/>
          <w:szCs w:val="22"/>
          <w:lang w:val="en-GB"/>
        </w:rPr>
        <w:t>20</w:t>
      </w:r>
      <w:r w:rsidR="00DC30E3" w:rsidRPr="00DC30E3">
        <w:rPr>
          <w:rFonts w:ascii="Arial" w:hAnsi="Arial" w:cs="Arial"/>
          <w:szCs w:val="22"/>
          <w:lang w:val="en-GB"/>
        </w:rPr>
        <w:t xml:space="preserve"> Paul Street</w:t>
      </w:r>
    </w:p>
    <w:p w14:paraId="7AD0B0A4" w14:textId="77777777" w:rsidR="00DC30E3" w:rsidRPr="00DC30E3" w:rsidRDefault="00DC30E3" w:rsidP="00DC30E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r w:rsidRPr="00DC30E3">
        <w:rPr>
          <w:rFonts w:ascii="Arial" w:hAnsi="Arial" w:cs="Arial"/>
          <w:szCs w:val="22"/>
          <w:lang w:val="en-GB"/>
        </w:rPr>
        <w:t>Taunton</w:t>
      </w:r>
    </w:p>
    <w:p w14:paraId="33157DB6" w14:textId="77777777" w:rsidR="00DC30E3" w:rsidRPr="00DC30E3" w:rsidRDefault="00DC30E3" w:rsidP="00DC30E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r w:rsidRPr="00DC30E3">
        <w:rPr>
          <w:rFonts w:ascii="Arial" w:hAnsi="Arial" w:cs="Arial"/>
          <w:szCs w:val="22"/>
          <w:lang w:val="en-GB"/>
        </w:rPr>
        <w:t>Somerset</w:t>
      </w:r>
    </w:p>
    <w:p w14:paraId="5A848BF4" w14:textId="77777777" w:rsidR="00DC30E3" w:rsidRPr="00DC30E3" w:rsidRDefault="00DC30E3" w:rsidP="00DC30E3">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r w:rsidRPr="00DC30E3">
        <w:rPr>
          <w:rFonts w:ascii="Arial" w:hAnsi="Arial" w:cs="Arial"/>
          <w:szCs w:val="22"/>
          <w:lang w:val="en-GB"/>
        </w:rPr>
        <w:t>TA1 3PF</w:t>
      </w:r>
    </w:p>
    <w:p w14:paraId="29F9EB81" w14:textId="77777777" w:rsidR="00DC30E3" w:rsidRDefault="00DC30E3" w:rsidP="00DC30E3">
      <w:pPr>
        <w:rPr>
          <w:rFonts w:ascii="Arial" w:hAnsi="Arial" w:cs="Arial"/>
          <w:sz w:val="22"/>
          <w:szCs w:val="22"/>
        </w:rPr>
      </w:pPr>
    </w:p>
    <w:p w14:paraId="73CC81DC" w14:textId="77777777" w:rsidR="00DC30E3" w:rsidRDefault="00DC30E3" w:rsidP="00DC30E3">
      <w:pPr>
        <w:rPr>
          <w:rFonts w:ascii="Arial" w:hAnsi="Arial" w:cs="Arial"/>
          <w:sz w:val="22"/>
          <w:szCs w:val="22"/>
          <w:lang w:val="en-GB"/>
        </w:rPr>
      </w:pPr>
      <w:r>
        <w:rPr>
          <w:rFonts w:ascii="Arial" w:hAnsi="Arial" w:cs="Arial"/>
          <w:sz w:val="22"/>
          <w:szCs w:val="22"/>
          <w:lang w:val="en-GB"/>
        </w:rPr>
        <w:t xml:space="preserve">Web:  </w:t>
      </w:r>
      <w:r>
        <w:rPr>
          <w:rFonts w:ascii="Arial" w:hAnsi="Arial" w:cs="Arial"/>
          <w:sz w:val="22"/>
          <w:szCs w:val="22"/>
          <w:lang w:val="en-GB"/>
        </w:rPr>
        <w:tab/>
      </w:r>
      <w:hyperlink r:id="rId19" w:history="1">
        <w:r>
          <w:rPr>
            <w:rStyle w:val="Hyperlink"/>
            <w:rFonts w:ascii="Arial" w:hAnsi="Arial" w:cs="Arial"/>
            <w:sz w:val="22"/>
            <w:szCs w:val="22"/>
            <w:lang w:val="en-GB"/>
          </w:rPr>
          <w:t>www.urcsouthwest.org.uk</w:t>
        </w:r>
      </w:hyperlink>
      <w:r>
        <w:rPr>
          <w:rFonts w:ascii="Arial" w:hAnsi="Arial" w:cs="Arial"/>
          <w:sz w:val="22"/>
          <w:szCs w:val="22"/>
          <w:lang w:val="en-GB"/>
        </w:rPr>
        <w:t xml:space="preserve">   Tel: 01823 275470   Email:</w:t>
      </w:r>
      <w:hyperlink r:id="rId20" w:history="1">
        <w:r>
          <w:rPr>
            <w:rStyle w:val="Hyperlink"/>
            <w:rFonts w:ascii="Arial" w:hAnsi="Arial" w:cs="Arial"/>
            <w:sz w:val="22"/>
            <w:szCs w:val="22"/>
            <w:lang w:val="en-GB"/>
          </w:rPr>
          <w:t>property@urcsouthwest.org.uk</w:t>
        </w:r>
      </w:hyperlink>
    </w:p>
    <w:p w14:paraId="079ED880" w14:textId="77777777" w:rsidR="00DC30E3" w:rsidRDefault="00DC30E3" w:rsidP="00926DC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Cs w:val="22"/>
          <w:lang w:val="en-GB"/>
        </w:rPr>
      </w:pPr>
    </w:p>
    <w:p w14:paraId="68C37863" w14:textId="77777777" w:rsidR="00B368AA" w:rsidRDefault="00B368AA" w:rsidP="000B314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480"/>
          <w:tab w:val="left" w:pos="7217"/>
          <w:tab w:val="left" w:pos="7698"/>
          <w:tab w:val="left" w:pos="8179"/>
          <w:tab w:val="left" w:pos="8660"/>
          <w:tab w:val="left" w:pos="9142"/>
          <w:tab w:val="left" w:pos="9623"/>
          <w:tab w:val="left" w:pos="10104"/>
        </w:tabs>
        <w:jc w:val="both"/>
        <w:rPr>
          <w:rFonts w:ascii="Arial" w:hAnsi="Arial" w:cs="Arial"/>
          <w:szCs w:val="22"/>
          <w:lang w:val="en-GB"/>
        </w:rPr>
      </w:pPr>
    </w:p>
    <w:p w14:paraId="1A232015" w14:textId="3521B257" w:rsidR="00926DCC" w:rsidRDefault="005A70A1" w:rsidP="000B314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480"/>
          <w:tab w:val="left" w:pos="7217"/>
          <w:tab w:val="left" w:pos="7698"/>
          <w:tab w:val="left" w:pos="8179"/>
          <w:tab w:val="left" w:pos="8660"/>
          <w:tab w:val="left" w:pos="9142"/>
          <w:tab w:val="left" w:pos="9623"/>
          <w:tab w:val="left" w:pos="10104"/>
        </w:tabs>
        <w:jc w:val="both"/>
        <w:rPr>
          <w:rFonts w:ascii="Arial" w:hAnsi="Arial" w:cs="Arial"/>
          <w:sz w:val="22"/>
          <w:szCs w:val="22"/>
          <w:lang w:val="en-GB"/>
        </w:rPr>
      </w:pPr>
      <w:r>
        <w:rPr>
          <w:rFonts w:ascii="Arial" w:hAnsi="Arial" w:cs="Arial"/>
          <w:szCs w:val="22"/>
          <w:lang w:val="en-GB"/>
        </w:rPr>
        <w:t>Ian Harrison</w:t>
      </w:r>
      <w:r w:rsidR="000B314A">
        <w:rPr>
          <w:rFonts w:ascii="Arial" w:hAnsi="Arial" w:cs="Arial"/>
          <w:sz w:val="22"/>
          <w:szCs w:val="22"/>
          <w:lang w:val="en-GB"/>
        </w:rPr>
        <w:t xml:space="preserve">, LBAC </w:t>
      </w:r>
      <w:r>
        <w:rPr>
          <w:rFonts w:ascii="Arial" w:hAnsi="Arial" w:cs="Arial"/>
          <w:sz w:val="22"/>
          <w:szCs w:val="22"/>
          <w:lang w:val="en-GB"/>
        </w:rPr>
        <w:t>Convenor</w:t>
      </w:r>
    </w:p>
    <w:p w14:paraId="0E02B845" w14:textId="77777777" w:rsidR="00592BB8" w:rsidRDefault="00592BB8">
      <w:pPr>
        <w:rPr>
          <w:rFonts w:ascii="Arial" w:hAnsi="Arial" w:cs="Arial"/>
          <w:sz w:val="22"/>
          <w:szCs w:val="22"/>
        </w:rPr>
      </w:pPr>
    </w:p>
    <w:p w14:paraId="1963D728" w14:textId="0662C76D" w:rsidR="00926DCC" w:rsidRDefault="00926DCC">
      <w:pPr>
        <w:rPr>
          <w:rFonts w:ascii="Arial" w:hAnsi="Arial" w:cs="Arial"/>
          <w:sz w:val="22"/>
          <w:szCs w:val="22"/>
          <w:lang w:val="en-GB"/>
        </w:rPr>
      </w:pPr>
      <w:r>
        <w:rPr>
          <w:rFonts w:ascii="Arial" w:hAnsi="Arial" w:cs="Arial"/>
          <w:sz w:val="22"/>
          <w:szCs w:val="22"/>
          <w:lang w:val="en-GB"/>
        </w:rPr>
        <w:t>Tel:</w:t>
      </w:r>
      <w:r w:rsidR="00DC30E3">
        <w:rPr>
          <w:rFonts w:ascii="Arial" w:hAnsi="Arial" w:cs="Arial"/>
          <w:sz w:val="22"/>
          <w:szCs w:val="22"/>
          <w:lang w:val="en-GB"/>
        </w:rPr>
        <w:t xml:space="preserve"> </w:t>
      </w:r>
      <w:r w:rsidR="000B314A">
        <w:rPr>
          <w:rFonts w:ascii="Arial" w:hAnsi="Arial" w:cs="Arial"/>
          <w:sz w:val="22"/>
          <w:szCs w:val="22"/>
          <w:lang w:val="en-GB"/>
        </w:rPr>
        <w:t>01</w:t>
      </w:r>
      <w:r w:rsidR="005A70A1">
        <w:rPr>
          <w:rFonts w:ascii="Arial" w:hAnsi="Arial" w:cs="Arial"/>
          <w:sz w:val="22"/>
          <w:szCs w:val="22"/>
          <w:lang w:val="en-GB"/>
        </w:rPr>
        <w:t>392</w:t>
      </w:r>
      <w:r w:rsidR="000B314A">
        <w:rPr>
          <w:rFonts w:ascii="Arial" w:hAnsi="Arial" w:cs="Arial"/>
          <w:sz w:val="22"/>
          <w:szCs w:val="22"/>
          <w:lang w:val="en-GB"/>
        </w:rPr>
        <w:t xml:space="preserve"> </w:t>
      </w:r>
      <w:r w:rsidR="005A70A1">
        <w:rPr>
          <w:rFonts w:ascii="Arial" w:hAnsi="Arial" w:cs="Arial"/>
          <w:sz w:val="22"/>
          <w:szCs w:val="22"/>
          <w:lang w:val="en-GB"/>
        </w:rPr>
        <w:t>876744</w:t>
      </w:r>
      <w:r w:rsidR="00DC30E3">
        <w:rPr>
          <w:rFonts w:ascii="Arial" w:hAnsi="Arial" w:cs="Arial"/>
          <w:sz w:val="22"/>
          <w:szCs w:val="22"/>
          <w:lang w:val="en-GB"/>
        </w:rPr>
        <w:t xml:space="preserve">   </w:t>
      </w:r>
      <w:r w:rsidR="00DC30E3">
        <w:rPr>
          <w:rFonts w:ascii="Arial" w:hAnsi="Arial" w:cs="Arial"/>
          <w:sz w:val="22"/>
          <w:szCs w:val="22"/>
          <w:lang w:val="en-GB"/>
        </w:rPr>
        <w:tab/>
      </w:r>
      <w:r>
        <w:rPr>
          <w:rFonts w:ascii="Arial" w:hAnsi="Arial" w:cs="Arial"/>
          <w:sz w:val="22"/>
          <w:szCs w:val="22"/>
          <w:lang w:val="en-GB"/>
        </w:rPr>
        <w:t>Email:</w:t>
      </w:r>
      <w:r>
        <w:rPr>
          <w:rFonts w:ascii="Arial" w:hAnsi="Arial" w:cs="Arial"/>
          <w:sz w:val="22"/>
          <w:szCs w:val="22"/>
          <w:lang w:val="en-GB"/>
        </w:rPr>
        <w:tab/>
      </w:r>
      <w:hyperlink r:id="rId21" w:history="1">
        <w:r w:rsidR="005A70A1" w:rsidRPr="00542D23">
          <w:rPr>
            <w:rStyle w:val="Hyperlink"/>
            <w:rFonts w:ascii="Arial" w:hAnsi="Arial" w:cs="Arial"/>
            <w:sz w:val="22"/>
            <w:szCs w:val="22"/>
            <w:lang w:val="en-GB"/>
          </w:rPr>
          <w:t>ianbharrison21@gmail.com</w:t>
        </w:r>
      </w:hyperlink>
      <w:r w:rsidR="005A70A1">
        <w:rPr>
          <w:rFonts w:ascii="Arial" w:hAnsi="Arial" w:cs="Arial"/>
          <w:sz w:val="22"/>
          <w:szCs w:val="22"/>
          <w:lang w:val="en-GB"/>
        </w:rPr>
        <w:t xml:space="preserve"> </w:t>
      </w:r>
    </w:p>
    <w:p w14:paraId="2641D3D4" w14:textId="77777777" w:rsidR="00364B62" w:rsidRDefault="00364B62">
      <w:pPr>
        <w:rPr>
          <w:rFonts w:ascii="Arial" w:hAnsi="Arial" w:cs="Arial"/>
          <w:sz w:val="22"/>
          <w:szCs w:val="22"/>
          <w:lang w:val="en-GB"/>
        </w:rPr>
      </w:pPr>
    </w:p>
    <w:p w14:paraId="46682BA1" w14:textId="77777777" w:rsidR="00364B62" w:rsidRDefault="00364B62">
      <w:pPr>
        <w:rPr>
          <w:rFonts w:ascii="Arial" w:hAnsi="Arial" w:cs="Arial"/>
          <w:sz w:val="22"/>
          <w:szCs w:val="22"/>
          <w:lang w:val="en-GB"/>
        </w:rPr>
      </w:pPr>
    </w:p>
    <w:p w14:paraId="255EA17F" w14:textId="77777777" w:rsidR="00364B62" w:rsidRDefault="00364B62">
      <w:pPr>
        <w:rPr>
          <w:rFonts w:ascii="Arial" w:hAnsi="Arial" w:cs="Arial"/>
          <w:sz w:val="22"/>
          <w:szCs w:val="22"/>
          <w:lang w:val="en-GB"/>
        </w:rPr>
      </w:pPr>
    </w:p>
    <w:p w14:paraId="3A664F17" w14:textId="77777777" w:rsidR="00364B62" w:rsidRDefault="00364B62">
      <w:pPr>
        <w:rPr>
          <w:rFonts w:ascii="Arial" w:hAnsi="Arial" w:cs="Arial"/>
          <w:sz w:val="22"/>
          <w:szCs w:val="22"/>
          <w:lang w:val="en-GB"/>
        </w:rPr>
      </w:pPr>
    </w:p>
    <w:p w14:paraId="01F509EA" w14:textId="77777777" w:rsidR="00364B62" w:rsidRDefault="00364B62">
      <w:pPr>
        <w:rPr>
          <w:rFonts w:ascii="Arial" w:hAnsi="Arial" w:cs="Arial"/>
          <w:sz w:val="22"/>
          <w:szCs w:val="22"/>
          <w:lang w:val="en-GB"/>
        </w:rPr>
      </w:pPr>
    </w:p>
    <w:p w14:paraId="308A0058" w14:textId="77777777" w:rsidR="00364B62" w:rsidRDefault="00364B62">
      <w:pPr>
        <w:rPr>
          <w:rFonts w:ascii="Arial" w:hAnsi="Arial" w:cs="Arial"/>
          <w:sz w:val="22"/>
          <w:szCs w:val="22"/>
          <w:lang w:val="en-GB"/>
        </w:rPr>
      </w:pPr>
    </w:p>
    <w:p w14:paraId="393BFB80" w14:textId="77777777" w:rsidR="00364B62" w:rsidRDefault="00364B62">
      <w:pPr>
        <w:rPr>
          <w:rFonts w:ascii="Arial" w:hAnsi="Arial" w:cs="Arial"/>
          <w:sz w:val="22"/>
          <w:szCs w:val="22"/>
          <w:lang w:val="en-GB"/>
        </w:rPr>
      </w:pPr>
    </w:p>
    <w:p w14:paraId="4D2C2B93" w14:textId="77777777" w:rsidR="00364B62" w:rsidRDefault="00364B62">
      <w:pPr>
        <w:rPr>
          <w:rFonts w:ascii="Arial" w:hAnsi="Arial" w:cs="Arial"/>
          <w:sz w:val="22"/>
          <w:szCs w:val="22"/>
          <w:lang w:val="en-GB"/>
        </w:rPr>
      </w:pPr>
    </w:p>
    <w:p w14:paraId="6E214A59" w14:textId="77777777" w:rsidR="000B314A" w:rsidRDefault="008A3EA9">
      <w:pPr>
        <w:rPr>
          <w:rFonts w:ascii="Arial" w:hAnsi="Arial" w:cs="Arial"/>
          <w:sz w:val="22"/>
          <w:szCs w:val="22"/>
          <w:lang w:val="en-GB"/>
        </w:rPr>
      </w:pPr>
      <w:r>
        <w:rPr>
          <w:rFonts w:ascii="Arial" w:hAnsi="Arial" w:cs="Arial"/>
          <w:sz w:val="22"/>
          <w:szCs w:val="22"/>
          <w:lang w:val="en-GB"/>
        </w:rPr>
        <w:br w:type="page"/>
      </w:r>
      <w:r w:rsidR="003D3A18" w:rsidRPr="00DD0EAE">
        <w:rPr>
          <w:rFonts w:ascii="Arial" w:hAnsi="Arial" w:cs="Arial"/>
          <w:noProof/>
          <w:sz w:val="22"/>
          <w:szCs w:val="22"/>
          <w:lang w:val="en-GB"/>
        </w:rPr>
        <w:lastRenderedPageBreak/>
        <w:drawing>
          <wp:inline distT="0" distB="0" distL="0" distR="0" wp14:anchorId="26BB8B06" wp14:editId="536D06A6">
            <wp:extent cx="6187440" cy="8585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7440" cy="8585200"/>
                    </a:xfrm>
                    <a:prstGeom prst="rect">
                      <a:avLst/>
                    </a:prstGeom>
                    <a:noFill/>
                    <a:ln>
                      <a:noFill/>
                    </a:ln>
                  </pic:spPr>
                </pic:pic>
              </a:graphicData>
            </a:graphic>
          </wp:inline>
        </w:drawing>
      </w:r>
    </w:p>
    <w:p w14:paraId="0E2E1878" w14:textId="77777777" w:rsidR="00977100" w:rsidRDefault="00977100" w:rsidP="00DD0EAE">
      <w:pPr>
        <w:jc w:val="right"/>
        <w:rPr>
          <w:rFonts w:ascii="Arial" w:hAnsi="Arial" w:cs="Arial"/>
          <w:sz w:val="22"/>
          <w:szCs w:val="22"/>
          <w:lang w:val="en-GB"/>
        </w:rPr>
      </w:pPr>
    </w:p>
    <w:p w14:paraId="196D68DF" w14:textId="77777777" w:rsidR="00977100" w:rsidRPr="00977100" w:rsidRDefault="00977100" w:rsidP="00977100">
      <w:pPr>
        <w:rPr>
          <w:rFonts w:ascii="Arial" w:hAnsi="Arial" w:cs="Arial"/>
          <w:sz w:val="22"/>
          <w:szCs w:val="22"/>
          <w:lang w:val="en-GB"/>
        </w:rPr>
      </w:pPr>
    </w:p>
    <w:p w14:paraId="155CEC1C" w14:textId="77777777" w:rsidR="00977100" w:rsidRPr="00977100" w:rsidRDefault="00977100" w:rsidP="00977100">
      <w:pPr>
        <w:rPr>
          <w:rFonts w:ascii="Arial" w:hAnsi="Arial" w:cs="Arial"/>
          <w:sz w:val="22"/>
          <w:szCs w:val="22"/>
          <w:lang w:val="en-GB"/>
        </w:rPr>
      </w:pPr>
    </w:p>
    <w:p w14:paraId="28DAB162" w14:textId="77777777" w:rsidR="00977100" w:rsidRDefault="00977100" w:rsidP="00DD0EAE">
      <w:pPr>
        <w:jc w:val="right"/>
        <w:rPr>
          <w:rFonts w:ascii="Arial" w:hAnsi="Arial" w:cs="Arial"/>
          <w:sz w:val="22"/>
          <w:szCs w:val="22"/>
          <w:lang w:val="en-GB"/>
        </w:rPr>
      </w:pPr>
    </w:p>
    <w:p w14:paraId="4A1A77CD" w14:textId="02D89E55" w:rsidR="00101906" w:rsidRPr="00AA3887" w:rsidRDefault="00977100" w:rsidP="007B27A0">
      <w:pPr>
        <w:tabs>
          <w:tab w:val="left" w:pos="825"/>
        </w:tabs>
        <w:rPr>
          <w:rFonts w:ascii="Arial" w:hAnsi="Arial" w:cs="Arial"/>
          <w:sz w:val="22"/>
          <w:szCs w:val="22"/>
          <w:lang w:val="en-GB"/>
        </w:rPr>
      </w:pPr>
      <w:r w:rsidRPr="00977100">
        <w:rPr>
          <w:rFonts w:ascii="Arial" w:hAnsi="Arial" w:cs="Arial"/>
          <w:color w:val="FF0000"/>
          <w:sz w:val="22"/>
          <w:szCs w:val="22"/>
          <w:lang w:val="en-GB"/>
        </w:rPr>
        <w:tab/>
      </w:r>
    </w:p>
    <w:sectPr w:rsidR="00101906" w:rsidRPr="00AA3887" w:rsidSect="00BE202F">
      <w:footerReference w:type="even" r:id="rId23"/>
      <w:footerReference w:type="default" r:id="rId24"/>
      <w:pgSz w:w="11907" w:h="16840" w:code="9"/>
      <w:pgMar w:top="539" w:right="1077" w:bottom="902" w:left="1077"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D4A12" w14:textId="77777777" w:rsidR="00BE202F" w:rsidRDefault="00BE202F">
      <w:r>
        <w:separator/>
      </w:r>
    </w:p>
  </w:endnote>
  <w:endnote w:type="continuationSeparator" w:id="0">
    <w:p w14:paraId="1D767C89" w14:textId="77777777" w:rsidR="00BE202F" w:rsidRDefault="00BE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2BAE" w14:textId="77777777" w:rsidR="00FA3846" w:rsidRDefault="00FA3846" w:rsidP="006F31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E88EC0" w14:textId="77777777" w:rsidR="00FA3846" w:rsidRDefault="00FA3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0024" w14:textId="77777777" w:rsidR="00FA3846" w:rsidRDefault="00FA3846" w:rsidP="006F31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2687">
      <w:rPr>
        <w:rStyle w:val="PageNumber"/>
        <w:noProof/>
      </w:rPr>
      <w:t>1</w:t>
    </w:r>
    <w:r>
      <w:rPr>
        <w:rStyle w:val="PageNumber"/>
      </w:rPr>
      <w:fldChar w:fldCharType="end"/>
    </w:r>
  </w:p>
  <w:p w14:paraId="38946728" w14:textId="47B84AAE" w:rsidR="00FA3846" w:rsidRPr="003E4FCE" w:rsidRDefault="003E4FCE" w:rsidP="00364B62">
    <w:pPr>
      <w:pStyle w:val="Footer"/>
      <w:rPr>
        <w:sz w:val="18"/>
        <w:szCs w:val="18"/>
      </w:rPr>
    </w:pPr>
    <w:r w:rsidRPr="003E4FCE">
      <w:rPr>
        <w:sz w:val="18"/>
        <w:szCs w:val="18"/>
      </w:rPr>
      <w:t xml:space="preserve">Revised </w:t>
    </w:r>
    <w:r w:rsidR="005A70A1">
      <w:rPr>
        <w:sz w:val="18"/>
        <w:szCs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8FEBE" w14:textId="77777777" w:rsidR="00BE202F" w:rsidRDefault="00BE202F">
      <w:r>
        <w:separator/>
      </w:r>
    </w:p>
  </w:footnote>
  <w:footnote w:type="continuationSeparator" w:id="0">
    <w:p w14:paraId="3B64F746" w14:textId="77777777" w:rsidR="00BE202F" w:rsidRDefault="00BE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6D3CD2"/>
    <w:multiLevelType w:val="hybridMultilevel"/>
    <w:tmpl w:val="17B38D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2AD732"/>
    <w:multiLevelType w:val="hybridMultilevel"/>
    <w:tmpl w:val="A4962E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lowerLetter"/>
      <w:suff w:val="nothing"/>
      <w:lvlText w:val="(%3)"/>
      <w:lvlJc w:val="left"/>
    </w:lvl>
    <w:lvl w:ilvl="3">
      <w:start w:val="1"/>
      <w:numFmt w:val="lowerRoman"/>
      <w:suff w:val="nothing"/>
      <w:lvlText w:val="%4"/>
      <w:lvlJc w:val="left"/>
    </w:lvl>
    <w:lvl w:ilvl="4">
      <w:start w:val="1"/>
      <w:numFmt w:val="lowerLetter"/>
      <w:suff w:val="nothing"/>
      <w:lvlText w:val="%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11520D0"/>
    <w:multiLevelType w:val="multilevel"/>
    <w:tmpl w:val="1CD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27FF3"/>
    <w:multiLevelType w:val="multilevel"/>
    <w:tmpl w:val="A288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2313D"/>
    <w:multiLevelType w:val="hybridMultilevel"/>
    <w:tmpl w:val="62E424E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127025"/>
    <w:multiLevelType w:val="multilevel"/>
    <w:tmpl w:val="2E5C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62C73"/>
    <w:multiLevelType w:val="multilevel"/>
    <w:tmpl w:val="C2AA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C7A14"/>
    <w:multiLevelType w:val="multilevel"/>
    <w:tmpl w:val="2536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31AEE"/>
    <w:multiLevelType w:val="multilevel"/>
    <w:tmpl w:val="C080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B1849"/>
    <w:multiLevelType w:val="multilevel"/>
    <w:tmpl w:val="AFF4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326DD"/>
    <w:multiLevelType w:val="hybridMultilevel"/>
    <w:tmpl w:val="5E54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6133B"/>
    <w:multiLevelType w:val="hybridMultilevel"/>
    <w:tmpl w:val="4E50AA4E"/>
    <w:lvl w:ilvl="0" w:tplc="F214AC74">
      <w:start w:val="1"/>
      <w:numFmt w:val="lowerLetter"/>
      <w:lvlText w:val="%1)"/>
      <w:lvlJc w:val="left"/>
      <w:pPr>
        <w:tabs>
          <w:tab w:val="num" w:pos="1740"/>
        </w:tabs>
        <w:ind w:left="1740" w:hanging="10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4A4C0DA2"/>
    <w:multiLevelType w:val="multilevel"/>
    <w:tmpl w:val="19C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029F6"/>
    <w:multiLevelType w:val="hybridMultilevel"/>
    <w:tmpl w:val="AC0864E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FCB1C89"/>
    <w:multiLevelType w:val="hybridMultilevel"/>
    <w:tmpl w:val="6C3CA2C6"/>
    <w:lvl w:ilvl="0" w:tplc="33C684DA">
      <w:start w:val="1"/>
      <w:numFmt w:val="bullet"/>
      <w:pStyle w:val="Bullets"/>
      <w:lvlText w:val=""/>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D12730"/>
    <w:multiLevelType w:val="multilevel"/>
    <w:tmpl w:val="1E3A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960489">
    <w:abstractNumId w:val="2"/>
  </w:num>
  <w:num w:numId="2" w16cid:durableId="1028028817">
    <w:abstractNumId w:val="13"/>
  </w:num>
  <w:num w:numId="3" w16cid:durableId="130248261">
    <w:abstractNumId w:val="15"/>
  </w:num>
  <w:num w:numId="4" w16cid:durableId="721900636">
    <w:abstractNumId w:val="5"/>
  </w:num>
  <w:num w:numId="5" w16cid:durableId="277956686">
    <w:abstractNumId w:val="14"/>
  </w:num>
  <w:num w:numId="6" w16cid:durableId="152795711">
    <w:abstractNumId w:val="0"/>
  </w:num>
  <w:num w:numId="7" w16cid:durableId="269359098">
    <w:abstractNumId w:val="1"/>
  </w:num>
  <w:num w:numId="8" w16cid:durableId="210576891">
    <w:abstractNumId w:val="12"/>
  </w:num>
  <w:num w:numId="9" w16cid:durableId="884293275">
    <w:abstractNumId w:val="16"/>
  </w:num>
  <w:num w:numId="10" w16cid:durableId="2053193410">
    <w:abstractNumId w:val="8"/>
  </w:num>
  <w:num w:numId="11" w16cid:durableId="1410541382">
    <w:abstractNumId w:val="10"/>
  </w:num>
  <w:num w:numId="12" w16cid:durableId="1608853724">
    <w:abstractNumId w:val="9"/>
  </w:num>
  <w:num w:numId="13" w16cid:durableId="1180119931">
    <w:abstractNumId w:val="6"/>
  </w:num>
  <w:num w:numId="14" w16cid:durableId="850950960">
    <w:abstractNumId w:val="7"/>
  </w:num>
  <w:num w:numId="15" w16cid:durableId="803160047">
    <w:abstractNumId w:val="3"/>
  </w:num>
  <w:num w:numId="16" w16cid:durableId="1656061608">
    <w:abstractNumId w:val="4"/>
  </w:num>
  <w:num w:numId="17" w16cid:durableId="1025668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B8"/>
    <w:rsid w:val="00007A07"/>
    <w:rsid w:val="00036772"/>
    <w:rsid w:val="0005167E"/>
    <w:rsid w:val="000658E2"/>
    <w:rsid w:val="000845D6"/>
    <w:rsid w:val="000A043D"/>
    <w:rsid w:val="000B2F4E"/>
    <w:rsid w:val="000B314A"/>
    <w:rsid w:val="000B36FE"/>
    <w:rsid w:val="000D7FCF"/>
    <w:rsid w:val="000F3A05"/>
    <w:rsid w:val="00101906"/>
    <w:rsid w:val="00115C08"/>
    <w:rsid w:val="00137AF6"/>
    <w:rsid w:val="00154423"/>
    <w:rsid w:val="0015688D"/>
    <w:rsid w:val="00172D94"/>
    <w:rsid w:val="00176DC4"/>
    <w:rsid w:val="0018766A"/>
    <w:rsid w:val="001E7B09"/>
    <w:rsid w:val="00242665"/>
    <w:rsid w:val="00247E07"/>
    <w:rsid w:val="002625C4"/>
    <w:rsid w:val="0027644A"/>
    <w:rsid w:val="00292B42"/>
    <w:rsid w:val="002A032A"/>
    <w:rsid w:val="002D6463"/>
    <w:rsid w:val="002D753C"/>
    <w:rsid w:val="002E1250"/>
    <w:rsid w:val="00325372"/>
    <w:rsid w:val="00343862"/>
    <w:rsid w:val="00344C97"/>
    <w:rsid w:val="00356E78"/>
    <w:rsid w:val="00364B62"/>
    <w:rsid w:val="00385247"/>
    <w:rsid w:val="00387116"/>
    <w:rsid w:val="003A488D"/>
    <w:rsid w:val="003D373B"/>
    <w:rsid w:val="003D3A18"/>
    <w:rsid w:val="003D6AD6"/>
    <w:rsid w:val="003E4DF0"/>
    <w:rsid w:val="003E4FCE"/>
    <w:rsid w:val="003F41BA"/>
    <w:rsid w:val="00422181"/>
    <w:rsid w:val="00451D0A"/>
    <w:rsid w:val="00456DD9"/>
    <w:rsid w:val="00475773"/>
    <w:rsid w:val="00486A8C"/>
    <w:rsid w:val="004877C0"/>
    <w:rsid w:val="004927FD"/>
    <w:rsid w:val="00496458"/>
    <w:rsid w:val="004A5015"/>
    <w:rsid w:val="004E591F"/>
    <w:rsid w:val="005140D9"/>
    <w:rsid w:val="005518F6"/>
    <w:rsid w:val="00565EA7"/>
    <w:rsid w:val="00591AA7"/>
    <w:rsid w:val="00592BB8"/>
    <w:rsid w:val="0059774A"/>
    <w:rsid w:val="005A70A1"/>
    <w:rsid w:val="005E05E5"/>
    <w:rsid w:val="005E0A13"/>
    <w:rsid w:val="005E1E89"/>
    <w:rsid w:val="00614FA0"/>
    <w:rsid w:val="00615263"/>
    <w:rsid w:val="006A6C29"/>
    <w:rsid w:val="006C1078"/>
    <w:rsid w:val="006F3173"/>
    <w:rsid w:val="006F4AA7"/>
    <w:rsid w:val="0071260B"/>
    <w:rsid w:val="007227EF"/>
    <w:rsid w:val="007240AE"/>
    <w:rsid w:val="00727E13"/>
    <w:rsid w:val="0073146D"/>
    <w:rsid w:val="00734BAE"/>
    <w:rsid w:val="00770734"/>
    <w:rsid w:val="00771AE1"/>
    <w:rsid w:val="00787F97"/>
    <w:rsid w:val="007A06D7"/>
    <w:rsid w:val="007B21D2"/>
    <w:rsid w:val="007B27A0"/>
    <w:rsid w:val="007C0B5A"/>
    <w:rsid w:val="007D1FEB"/>
    <w:rsid w:val="00806EDA"/>
    <w:rsid w:val="00835B04"/>
    <w:rsid w:val="00840087"/>
    <w:rsid w:val="0085252D"/>
    <w:rsid w:val="008577C5"/>
    <w:rsid w:val="00872F93"/>
    <w:rsid w:val="008846B0"/>
    <w:rsid w:val="0088529F"/>
    <w:rsid w:val="0088795E"/>
    <w:rsid w:val="008A333B"/>
    <w:rsid w:val="008A3EA9"/>
    <w:rsid w:val="008C2687"/>
    <w:rsid w:val="008D78AE"/>
    <w:rsid w:val="00923F94"/>
    <w:rsid w:val="00926DCC"/>
    <w:rsid w:val="00977100"/>
    <w:rsid w:val="0098286B"/>
    <w:rsid w:val="0098541E"/>
    <w:rsid w:val="00995D6F"/>
    <w:rsid w:val="00A072B4"/>
    <w:rsid w:val="00A32A9E"/>
    <w:rsid w:val="00A53521"/>
    <w:rsid w:val="00A536AC"/>
    <w:rsid w:val="00A7125C"/>
    <w:rsid w:val="00A73B58"/>
    <w:rsid w:val="00A76A78"/>
    <w:rsid w:val="00A80526"/>
    <w:rsid w:val="00A9788C"/>
    <w:rsid w:val="00AA3887"/>
    <w:rsid w:val="00AC095E"/>
    <w:rsid w:val="00AD7CAF"/>
    <w:rsid w:val="00B01952"/>
    <w:rsid w:val="00B04899"/>
    <w:rsid w:val="00B35449"/>
    <w:rsid w:val="00B368AA"/>
    <w:rsid w:val="00B7422A"/>
    <w:rsid w:val="00B84EC4"/>
    <w:rsid w:val="00BB7EB8"/>
    <w:rsid w:val="00BE1A87"/>
    <w:rsid w:val="00BE202F"/>
    <w:rsid w:val="00BF2FD4"/>
    <w:rsid w:val="00BF4801"/>
    <w:rsid w:val="00BF5116"/>
    <w:rsid w:val="00C0109E"/>
    <w:rsid w:val="00C025B2"/>
    <w:rsid w:val="00C22AB9"/>
    <w:rsid w:val="00C626D3"/>
    <w:rsid w:val="00C64139"/>
    <w:rsid w:val="00C6765D"/>
    <w:rsid w:val="00CA5B25"/>
    <w:rsid w:val="00CB5D59"/>
    <w:rsid w:val="00CD1EDC"/>
    <w:rsid w:val="00CD568C"/>
    <w:rsid w:val="00CD5DB3"/>
    <w:rsid w:val="00CE10BA"/>
    <w:rsid w:val="00CF21C3"/>
    <w:rsid w:val="00D42661"/>
    <w:rsid w:val="00D477AA"/>
    <w:rsid w:val="00D5185A"/>
    <w:rsid w:val="00D5582C"/>
    <w:rsid w:val="00D7057A"/>
    <w:rsid w:val="00D875F0"/>
    <w:rsid w:val="00D95899"/>
    <w:rsid w:val="00DA4D15"/>
    <w:rsid w:val="00DB7A04"/>
    <w:rsid w:val="00DC30E3"/>
    <w:rsid w:val="00DD0EAE"/>
    <w:rsid w:val="00DD5C91"/>
    <w:rsid w:val="00E23AC6"/>
    <w:rsid w:val="00E67A0B"/>
    <w:rsid w:val="00E771B0"/>
    <w:rsid w:val="00EA1636"/>
    <w:rsid w:val="00ED2062"/>
    <w:rsid w:val="00EE6D35"/>
    <w:rsid w:val="00F42353"/>
    <w:rsid w:val="00F714DA"/>
    <w:rsid w:val="00FA3846"/>
    <w:rsid w:val="00FD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DA7A8"/>
  <w15:chartTrackingRefBased/>
  <w15:docId w15:val="{8BEF98AD-217B-3F43-BDA4-67FFECE9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BB8"/>
    <w:rPr>
      <w:sz w:val="24"/>
      <w:lang w:val="en-US"/>
    </w:rPr>
  </w:style>
  <w:style w:type="paragraph" w:styleId="Heading1">
    <w:name w:val="heading 1"/>
    <w:basedOn w:val="Normal"/>
    <w:qFormat/>
    <w:rsid w:val="008A3EA9"/>
    <w:pPr>
      <w:spacing w:before="100" w:beforeAutospacing="1" w:after="100" w:afterAutospacing="1"/>
      <w:outlineLvl w:val="0"/>
    </w:pPr>
    <w:rPr>
      <w:b/>
      <w:bCs/>
      <w:kern w:val="36"/>
      <w:sz w:val="48"/>
      <w:szCs w:val="48"/>
      <w:lang w:eastAsia="en-US"/>
    </w:rPr>
  </w:style>
  <w:style w:type="paragraph" w:styleId="Heading2">
    <w:name w:val="heading 2"/>
    <w:basedOn w:val="Normal"/>
    <w:next w:val="Normal"/>
    <w:link w:val="Heading2Char"/>
    <w:uiPriority w:val="9"/>
    <w:qFormat/>
    <w:rsid w:val="00D477A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477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92BB8"/>
    <w:pPr>
      <w:widowControl w:val="0"/>
    </w:pPr>
  </w:style>
  <w:style w:type="paragraph" w:customStyle="1" w:styleId="MSPHLevel2">
    <w:name w:val="MSPHLevel2"/>
    <w:basedOn w:val="Normal"/>
    <w:rsid w:val="00592BB8"/>
    <w:pPr>
      <w:widowControl w:val="0"/>
    </w:pPr>
  </w:style>
  <w:style w:type="character" w:customStyle="1" w:styleId="HeadingMS">
    <w:name w:val="HeadingMS"/>
    <w:rsid w:val="00592BB8"/>
    <w:rPr>
      <w:b/>
      <w:smallCaps/>
      <w:sz w:val="29"/>
    </w:rPr>
  </w:style>
  <w:style w:type="character" w:styleId="Hyperlink">
    <w:name w:val="Hyperlink"/>
    <w:uiPriority w:val="99"/>
    <w:rsid w:val="00C025B2"/>
    <w:rPr>
      <w:color w:val="0000FF"/>
      <w:u w:val="single"/>
    </w:rPr>
  </w:style>
  <w:style w:type="paragraph" w:styleId="Footer">
    <w:name w:val="footer"/>
    <w:basedOn w:val="Normal"/>
    <w:rsid w:val="00FA3846"/>
    <w:pPr>
      <w:tabs>
        <w:tab w:val="center" w:pos="4320"/>
        <w:tab w:val="right" w:pos="8640"/>
      </w:tabs>
    </w:pPr>
  </w:style>
  <w:style w:type="character" w:styleId="PageNumber">
    <w:name w:val="page number"/>
    <w:basedOn w:val="DefaultParagraphFont"/>
    <w:rsid w:val="00FA3846"/>
  </w:style>
  <w:style w:type="paragraph" w:styleId="Header">
    <w:name w:val="header"/>
    <w:basedOn w:val="Normal"/>
    <w:rsid w:val="00840087"/>
    <w:pPr>
      <w:tabs>
        <w:tab w:val="center" w:pos="4320"/>
        <w:tab w:val="right" w:pos="8640"/>
      </w:tabs>
    </w:pPr>
  </w:style>
  <w:style w:type="paragraph" w:styleId="NormalWeb">
    <w:name w:val="Normal (Web)"/>
    <w:basedOn w:val="Normal"/>
    <w:uiPriority w:val="99"/>
    <w:rsid w:val="00A76A78"/>
    <w:pPr>
      <w:spacing w:before="100" w:beforeAutospacing="1" w:after="100" w:afterAutospacing="1"/>
    </w:pPr>
    <w:rPr>
      <w:color w:val="000000"/>
      <w:szCs w:val="24"/>
      <w:lang w:eastAsia="en-US"/>
    </w:rPr>
  </w:style>
  <w:style w:type="character" w:styleId="FollowedHyperlink">
    <w:name w:val="FollowedHyperlink"/>
    <w:uiPriority w:val="99"/>
    <w:rsid w:val="00A536AC"/>
    <w:rPr>
      <w:color w:val="800080"/>
      <w:u w:val="single"/>
    </w:rPr>
  </w:style>
  <w:style w:type="paragraph" w:customStyle="1" w:styleId="WP9">
    <w:name w:val="WP9_"/>
    <w:basedOn w:val="Normal"/>
    <w:rsid w:val="00D477AA"/>
    <w:pPr>
      <w:widowControl w:val="0"/>
      <w:tabs>
        <w:tab w:val="left" w:pos="283"/>
        <w:tab w:val="left" w:pos="283"/>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120"/>
      <w:ind w:left="283" w:right="198"/>
      <w:jc w:val="both"/>
    </w:pPr>
    <w:rPr>
      <w:rFonts w:ascii="Arial" w:hAnsi="Arial"/>
      <w:b/>
      <w:lang w:eastAsia="en-US"/>
    </w:rPr>
  </w:style>
  <w:style w:type="paragraph" w:customStyle="1" w:styleId="Bullets">
    <w:name w:val="Bullets"/>
    <w:basedOn w:val="Normal"/>
    <w:rsid w:val="00D477AA"/>
    <w:pPr>
      <w:numPr>
        <w:numId w:val="3"/>
      </w:numPr>
      <w:suppressAutoHyphens/>
      <w:spacing w:after="120" w:line="240" w:lineRule="atLeast"/>
      <w:ind w:right="199"/>
      <w:jc w:val="both"/>
    </w:pPr>
    <w:rPr>
      <w:rFonts w:ascii="Arial" w:hAnsi="Arial" w:cs="Arial"/>
      <w:spacing w:val="-2"/>
      <w:lang w:val="en-GB" w:eastAsia="en-US"/>
    </w:rPr>
  </w:style>
  <w:style w:type="paragraph" w:customStyle="1" w:styleId="Main">
    <w:name w:val="Main"/>
    <w:basedOn w:val="Normal"/>
    <w:rsid w:val="00D477AA"/>
    <w:pPr>
      <w:spacing w:after="120"/>
      <w:ind w:left="284" w:right="199"/>
      <w:jc w:val="both"/>
    </w:pPr>
    <w:rPr>
      <w:rFonts w:ascii="Arial" w:hAnsi="Arial" w:cs="Arial"/>
      <w:lang w:val="en-GB" w:eastAsia="en-US"/>
    </w:rPr>
  </w:style>
  <w:style w:type="paragraph" w:customStyle="1" w:styleId="Default">
    <w:name w:val="Default"/>
    <w:rsid w:val="0088795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714DA"/>
    <w:rPr>
      <w:rFonts w:ascii="Segoe UI" w:hAnsi="Segoe UI" w:cs="Segoe UI"/>
      <w:sz w:val="18"/>
      <w:szCs w:val="18"/>
    </w:rPr>
  </w:style>
  <w:style w:type="character" w:customStyle="1" w:styleId="BalloonTextChar">
    <w:name w:val="Balloon Text Char"/>
    <w:link w:val="BalloonText"/>
    <w:rsid w:val="00F714DA"/>
    <w:rPr>
      <w:rFonts w:ascii="Segoe UI" w:hAnsi="Segoe UI" w:cs="Segoe UI"/>
      <w:sz w:val="18"/>
      <w:szCs w:val="18"/>
      <w:lang w:eastAsia="en-GB"/>
    </w:rPr>
  </w:style>
  <w:style w:type="character" w:styleId="UnresolvedMention">
    <w:name w:val="Unresolved Mention"/>
    <w:uiPriority w:val="99"/>
    <w:semiHidden/>
    <w:unhideWhenUsed/>
    <w:rsid w:val="00DC30E3"/>
    <w:rPr>
      <w:color w:val="605E5C"/>
      <w:shd w:val="clear" w:color="auto" w:fill="E1DFDD"/>
    </w:rPr>
  </w:style>
  <w:style w:type="character" w:customStyle="1" w:styleId="mw-headline">
    <w:name w:val="mw-headline"/>
    <w:basedOn w:val="DefaultParagraphFont"/>
    <w:rsid w:val="00E67A0B"/>
  </w:style>
  <w:style w:type="character" w:customStyle="1" w:styleId="Heading2Char">
    <w:name w:val="Heading 2 Char"/>
    <w:link w:val="Heading2"/>
    <w:uiPriority w:val="9"/>
    <w:rsid w:val="00E67A0B"/>
    <w:rPr>
      <w:rFonts w:ascii="Arial" w:hAnsi="Arial" w:cs="Arial"/>
      <w:b/>
      <w:bCs/>
      <w:i/>
      <w:iCs/>
      <w:sz w:val="28"/>
      <w:szCs w:val="28"/>
      <w:lang w:val="en-US"/>
    </w:rPr>
  </w:style>
  <w:style w:type="character" w:customStyle="1" w:styleId="Heading3Char">
    <w:name w:val="Heading 3 Char"/>
    <w:link w:val="Heading3"/>
    <w:uiPriority w:val="9"/>
    <w:rsid w:val="00E67A0B"/>
    <w:rPr>
      <w:rFonts w:ascii="Arial" w:hAnsi="Arial" w:cs="Arial"/>
      <w:b/>
      <w:bCs/>
      <w:sz w:val="26"/>
      <w:szCs w:val="26"/>
      <w:lang w:val="en-US"/>
    </w:rPr>
  </w:style>
  <w:style w:type="paragraph" w:customStyle="1" w:styleId="msonormal0">
    <w:name w:val="msonormal"/>
    <w:basedOn w:val="Normal"/>
    <w:rsid w:val="00E67A0B"/>
    <w:pPr>
      <w:spacing w:before="100" w:beforeAutospacing="1" w:after="100" w:afterAutospacing="1"/>
    </w:pPr>
    <w:rPr>
      <w:szCs w:val="24"/>
      <w:lang w:val="en-GB"/>
    </w:rPr>
  </w:style>
  <w:style w:type="character" w:customStyle="1" w:styleId="anchor">
    <w:name w:val="anchor"/>
    <w:basedOn w:val="DefaultParagraphFont"/>
    <w:rsid w:val="00E6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7192">
      <w:bodyDiv w:val="1"/>
      <w:marLeft w:val="0"/>
      <w:marRight w:val="0"/>
      <w:marTop w:val="0"/>
      <w:marBottom w:val="0"/>
      <w:divBdr>
        <w:top w:val="none" w:sz="0" w:space="0" w:color="auto"/>
        <w:left w:val="none" w:sz="0" w:space="0" w:color="auto"/>
        <w:bottom w:val="none" w:sz="0" w:space="0" w:color="auto"/>
        <w:right w:val="none" w:sz="0" w:space="0" w:color="auto"/>
      </w:divBdr>
      <w:divsChild>
        <w:div w:id="324668935">
          <w:marLeft w:val="0"/>
          <w:marRight w:val="0"/>
          <w:marTop w:val="0"/>
          <w:marBottom w:val="0"/>
          <w:divBdr>
            <w:top w:val="none" w:sz="0" w:space="0" w:color="auto"/>
            <w:left w:val="none" w:sz="0" w:space="0" w:color="auto"/>
            <w:bottom w:val="none" w:sz="0" w:space="0" w:color="auto"/>
            <w:right w:val="none" w:sz="0" w:space="0" w:color="auto"/>
          </w:divBdr>
          <w:divsChild>
            <w:div w:id="1746806083">
              <w:marLeft w:val="0"/>
              <w:marRight w:val="0"/>
              <w:marTop w:val="0"/>
              <w:marBottom w:val="0"/>
              <w:divBdr>
                <w:top w:val="none" w:sz="0" w:space="0" w:color="auto"/>
                <w:left w:val="none" w:sz="0" w:space="0" w:color="auto"/>
                <w:bottom w:val="none" w:sz="0" w:space="0" w:color="auto"/>
                <w:right w:val="none" w:sz="0" w:space="0" w:color="auto"/>
              </w:divBdr>
              <w:divsChild>
                <w:div w:id="11401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0992">
          <w:marLeft w:val="0"/>
          <w:marRight w:val="0"/>
          <w:marTop w:val="0"/>
          <w:marBottom w:val="0"/>
          <w:divBdr>
            <w:top w:val="none" w:sz="0" w:space="0" w:color="auto"/>
            <w:left w:val="none" w:sz="0" w:space="0" w:color="auto"/>
            <w:bottom w:val="none" w:sz="0" w:space="0" w:color="auto"/>
            <w:right w:val="none" w:sz="0" w:space="0" w:color="auto"/>
          </w:divBdr>
          <w:divsChild>
            <w:div w:id="2121140105">
              <w:marLeft w:val="0"/>
              <w:marRight w:val="0"/>
              <w:marTop w:val="0"/>
              <w:marBottom w:val="0"/>
              <w:divBdr>
                <w:top w:val="none" w:sz="0" w:space="0" w:color="auto"/>
                <w:left w:val="none" w:sz="0" w:space="0" w:color="auto"/>
                <w:bottom w:val="none" w:sz="0" w:space="0" w:color="auto"/>
                <w:right w:val="none" w:sz="0" w:space="0" w:color="auto"/>
              </w:divBdr>
              <w:divsChild>
                <w:div w:id="1533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2849">
          <w:marLeft w:val="0"/>
          <w:marRight w:val="0"/>
          <w:marTop w:val="0"/>
          <w:marBottom w:val="0"/>
          <w:divBdr>
            <w:top w:val="none" w:sz="0" w:space="0" w:color="auto"/>
            <w:left w:val="none" w:sz="0" w:space="0" w:color="auto"/>
            <w:bottom w:val="none" w:sz="0" w:space="0" w:color="auto"/>
            <w:right w:val="none" w:sz="0" w:space="0" w:color="auto"/>
          </w:divBdr>
          <w:divsChild>
            <w:div w:id="1770808134">
              <w:marLeft w:val="0"/>
              <w:marRight w:val="0"/>
              <w:marTop w:val="0"/>
              <w:marBottom w:val="0"/>
              <w:divBdr>
                <w:top w:val="none" w:sz="0" w:space="0" w:color="auto"/>
                <w:left w:val="none" w:sz="0" w:space="0" w:color="auto"/>
                <w:bottom w:val="none" w:sz="0" w:space="0" w:color="auto"/>
                <w:right w:val="none" w:sz="0" w:space="0" w:color="auto"/>
              </w:divBdr>
              <w:divsChild>
                <w:div w:id="455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0805">
          <w:marLeft w:val="0"/>
          <w:marRight w:val="0"/>
          <w:marTop w:val="0"/>
          <w:marBottom w:val="0"/>
          <w:divBdr>
            <w:top w:val="none" w:sz="0" w:space="0" w:color="auto"/>
            <w:left w:val="none" w:sz="0" w:space="0" w:color="auto"/>
            <w:bottom w:val="none" w:sz="0" w:space="0" w:color="auto"/>
            <w:right w:val="none" w:sz="0" w:space="0" w:color="auto"/>
          </w:divBdr>
        </w:div>
        <w:div w:id="685597480">
          <w:marLeft w:val="0"/>
          <w:marRight w:val="0"/>
          <w:marTop w:val="0"/>
          <w:marBottom w:val="0"/>
          <w:divBdr>
            <w:top w:val="none" w:sz="0" w:space="0" w:color="auto"/>
            <w:left w:val="none" w:sz="0" w:space="0" w:color="auto"/>
            <w:bottom w:val="none" w:sz="0" w:space="0" w:color="auto"/>
            <w:right w:val="none" w:sz="0" w:space="0" w:color="auto"/>
          </w:divBdr>
        </w:div>
        <w:div w:id="736169382">
          <w:marLeft w:val="0"/>
          <w:marRight w:val="0"/>
          <w:marTop w:val="0"/>
          <w:marBottom w:val="0"/>
          <w:divBdr>
            <w:top w:val="none" w:sz="0" w:space="0" w:color="auto"/>
            <w:left w:val="none" w:sz="0" w:space="0" w:color="auto"/>
            <w:bottom w:val="none" w:sz="0" w:space="0" w:color="auto"/>
            <w:right w:val="none" w:sz="0" w:space="0" w:color="auto"/>
          </w:divBdr>
          <w:divsChild>
            <w:div w:id="1936009653">
              <w:marLeft w:val="0"/>
              <w:marRight w:val="0"/>
              <w:marTop w:val="0"/>
              <w:marBottom w:val="0"/>
              <w:divBdr>
                <w:top w:val="none" w:sz="0" w:space="0" w:color="auto"/>
                <w:left w:val="none" w:sz="0" w:space="0" w:color="auto"/>
                <w:bottom w:val="none" w:sz="0" w:space="0" w:color="auto"/>
                <w:right w:val="none" w:sz="0" w:space="0" w:color="auto"/>
              </w:divBdr>
              <w:divsChild>
                <w:div w:id="9603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8867">
          <w:marLeft w:val="0"/>
          <w:marRight w:val="0"/>
          <w:marTop w:val="0"/>
          <w:marBottom w:val="0"/>
          <w:divBdr>
            <w:top w:val="none" w:sz="0" w:space="0" w:color="auto"/>
            <w:left w:val="none" w:sz="0" w:space="0" w:color="auto"/>
            <w:bottom w:val="none" w:sz="0" w:space="0" w:color="auto"/>
            <w:right w:val="none" w:sz="0" w:space="0" w:color="auto"/>
          </w:divBdr>
          <w:divsChild>
            <w:div w:id="596015674">
              <w:marLeft w:val="0"/>
              <w:marRight w:val="0"/>
              <w:marTop w:val="0"/>
              <w:marBottom w:val="0"/>
              <w:divBdr>
                <w:top w:val="none" w:sz="0" w:space="0" w:color="auto"/>
                <w:left w:val="none" w:sz="0" w:space="0" w:color="auto"/>
                <w:bottom w:val="none" w:sz="0" w:space="0" w:color="auto"/>
                <w:right w:val="none" w:sz="0" w:space="0" w:color="auto"/>
              </w:divBdr>
              <w:divsChild>
                <w:div w:id="14781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25">
          <w:marLeft w:val="0"/>
          <w:marRight w:val="0"/>
          <w:marTop w:val="0"/>
          <w:marBottom w:val="0"/>
          <w:divBdr>
            <w:top w:val="none" w:sz="0" w:space="0" w:color="auto"/>
            <w:left w:val="none" w:sz="0" w:space="0" w:color="auto"/>
            <w:bottom w:val="none" w:sz="0" w:space="0" w:color="auto"/>
            <w:right w:val="none" w:sz="0" w:space="0" w:color="auto"/>
          </w:divBdr>
          <w:divsChild>
            <w:div w:id="1397898035">
              <w:marLeft w:val="0"/>
              <w:marRight w:val="0"/>
              <w:marTop w:val="0"/>
              <w:marBottom w:val="0"/>
              <w:divBdr>
                <w:top w:val="none" w:sz="0" w:space="0" w:color="auto"/>
                <w:left w:val="none" w:sz="0" w:space="0" w:color="auto"/>
                <w:bottom w:val="none" w:sz="0" w:space="0" w:color="auto"/>
                <w:right w:val="none" w:sz="0" w:space="0" w:color="auto"/>
              </w:divBdr>
              <w:divsChild>
                <w:div w:id="1223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274">
          <w:marLeft w:val="0"/>
          <w:marRight w:val="0"/>
          <w:marTop w:val="0"/>
          <w:marBottom w:val="0"/>
          <w:divBdr>
            <w:top w:val="none" w:sz="0" w:space="0" w:color="auto"/>
            <w:left w:val="none" w:sz="0" w:space="0" w:color="auto"/>
            <w:bottom w:val="none" w:sz="0" w:space="0" w:color="auto"/>
            <w:right w:val="none" w:sz="0" w:space="0" w:color="auto"/>
          </w:divBdr>
          <w:divsChild>
            <w:div w:id="31226626">
              <w:marLeft w:val="0"/>
              <w:marRight w:val="0"/>
              <w:marTop w:val="0"/>
              <w:marBottom w:val="0"/>
              <w:divBdr>
                <w:top w:val="none" w:sz="0" w:space="0" w:color="auto"/>
                <w:left w:val="none" w:sz="0" w:space="0" w:color="auto"/>
                <w:bottom w:val="none" w:sz="0" w:space="0" w:color="auto"/>
                <w:right w:val="none" w:sz="0" w:space="0" w:color="auto"/>
              </w:divBdr>
              <w:divsChild>
                <w:div w:id="12404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1212">
          <w:marLeft w:val="0"/>
          <w:marRight w:val="0"/>
          <w:marTop w:val="0"/>
          <w:marBottom w:val="0"/>
          <w:divBdr>
            <w:top w:val="none" w:sz="0" w:space="0" w:color="auto"/>
            <w:left w:val="none" w:sz="0" w:space="0" w:color="auto"/>
            <w:bottom w:val="none" w:sz="0" w:space="0" w:color="auto"/>
            <w:right w:val="none" w:sz="0" w:space="0" w:color="auto"/>
          </w:divBdr>
          <w:divsChild>
            <w:div w:id="296180593">
              <w:marLeft w:val="0"/>
              <w:marRight w:val="0"/>
              <w:marTop w:val="0"/>
              <w:marBottom w:val="0"/>
              <w:divBdr>
                <w:top w:val="none" w:sz="0" w:space="0" w:color="auto"/>
                <w:left w:val="none" w:sz="0" w:space="0" w:color="auto"/>
                <w:bottom w:val="none" w:sz="0" w:space="0" w:color="auto"/>
                <w:right w:val="none" w:sz="0" w:space="0" w:color="auto"/>
              </w:divBdr>
            </w:div>
          </w:divsChild>
        </w:div>
        <w:div w:id="897279858">
          <w:marLeft w:val="0"/>
          <w:marRight w:val="0"/>
          <w:marTop w:val="0"/>
          <w:marBottom w:val="0"/>
          <w:divBdr>
            <w:top w:val="none" w:sz="0" w:space="0" w:color="auto"/>
            <w:left w:val="none" w:sz="0" w:space="0" w:color="auto"/>
            <w:bottom w:val="none" w:sz="0" w:space="0" w:color="auto"/>
            <w:right w:val="none" w:sz="0" w:space="0" w:color="auto"/>
          </w:divBdr>
          <w:divsChild>
            <w:div w:id="1309433497">
              <w:marLeft w:val="0"/>
              <w:marRight w:val="0"/>
              <w:marTop w:val="0"/>
              <w:marBottom w:val="0"/>
              <w:divBdr>
                <w:top w:val="none" w:sz="0" w:space="0" w:color="auto"/>
                <w:left w:val="none" w:sz="0" w:space="0" w:color="auto"/>
                <w:bottom w:val="none" w:sz="0" w:space="0" w:color="auto"/>
                <w:right w:val="none" w:sz="0" w:space="0" w:color="auto"/>
              </w:divBdr>
            </w:div>
          </w:divsChild>
        </w:div>
        <w:div w:id="1012294231">
          <w:marLeft w:val="0"/>
          <w:marRight w:val="0"/>
          <w:marTop w:val="0"/>
          <w:marBottom w:val="0"/>
          <w:divBdr>
            <w:top w:val="none" w:sz="0" w:space="0" w:color="auto"/>
            <w:left w:val="none" w:sz="0" w:space="0" w:color="auto"/>
            <w:bottom w:val="none" w:sz="0" w:space="0" w:color="auto"/>
            <w:right w:val="none" w:sz="0" w:space="0" w:color="auto"/>
          </w:divBdr>
          <w:divsChild>
            <w:div w:id="1913586990">
              <w:marLeft w:val="0"/>
              <w:marRight w:val="0"/>
              <w:marTop w:val="0"/>
              <w:marBottom w:val="0"/>
              <w:divBdr>
                <w:top w:val="none" w:sz="0" w:space="0" w:color="auto"/>
                <w:left w:val="none" w:sz="0" w:space="0" w:color="auto"/>
                <w:bottom w:val="none" w:sz="0" w:space="0" w:color="auto"/>
                <w:right w:val="none" w:sz="0" w:space="0" w:color="auto"/>
              </w:divBdr>
            </w:div>
          </w:divsChild>
        </w:div>
        <w:div w:id="1059212600">
          <w:marLeft w:val="0"/>
          <w:marRight w:val="0"/>
          <w:marTop w:val="0"/>
          <w:marBottom w:val="0"/>
          <w:divBdr>
            <w:top w:val="none" w:sz="0" w:space="0" w:color="auto"/>
            <w:left w:val="none" w:sz="0" w:space="0" w:color="auto"/>
            <w:bottom w:val="none" w:sz="0" w:space="0" w:color="auto"/>
            <w:right w:val="none" w:sz="0" w:space="0" w:color="auto"/>
          </w:divBdr>
          <w:divsChild>
            <w:div w:id="809447199">
              <w:marLeft w:val="0"/>
              <w:marRight w:val="0"/>
              <w:marTop w:val="0"/>
              <w:marBottom w:val="0"/>
              <w:divBdr>
                <w:top w:val="none" w:sz="0" w:space="0" w:color="auto"/>
                <w:left w:val="none" w:sz="0" w:space="0" w:color="auto"/>
                <w:bottom w:val="none" w:sz="0" w:space="0" w:color="auto"/>
                <w:right w:val="none" w:sz="0" w:space="0" w:color="auto"/>
              </w:divBdr>
            </w:div>
          </w:divsChild>
        </w:div>
        <w:div w:id="1135024435">
          <w:marLeft w:val="0"/>
          <w:marRight w:val="0"/>
          <w:marTop w:val="0"/>
          <w:marBottom w:val="0"/>
          <w:divBdr>
            <w:top w:val="none" w:sz="0" w:space="0" w:color="auto"/>
            <w:left w:val="none" w:sz="0" w:space="0" w:color="auto"/>
            <w:bottom w:val="none" w:sz="0" w:space="0" w:color="auto"/>
            <w:right w:val="none" w:sz="0" w:space="0" w:color="auto"/>
          </w:divBdr>
          <w:divsChild>
            <w:div w:id="286548040">
              <w:marLeft w:val="0"/>
              <w:marRight w:val="0"/>
              <w:marTop w:val="0"/>
              <w:marBottom w:val="0"/>
              <w:divBdr>
                <w:top w:val="none" w:sz="0" w:space="0" w:color="auto"/>
                <w:left w:val="none" w:sz="0" w:space="0" w:color="auto"/>
                <w:bottom w:val="none" w:sz="0" w:space="0" w:color="auto"/>
                <w:right w:val="none" w:sz="0" w:space="0" w:color="auto"/>
              </w:divBdr>
            </w:div>
          </w:divsChild>
        </w:div>
        <w:div w:id="1655260016">
          <w:marLeft w:val="0"/>
          <w:marRight w:val="0"/>
          <w:marTop w:val="0"/>
          <w:marBottom w:val="0"/>
          <w:divBdr>
            <w:top w:val="none" w:sz="0" w:space="0" w:color="auto"/>
            <w:left w:val="none" w:sz="0" w:space="0" w:color="auto"/>
            <w:bottom w:val="none" w:sz="0" w:space="0" w:color="auto"/>
            <w:right w:val="none" w:sz="0" w:space="0" w:color="auto"/>
          </w:divBdr>
          <w:divsChild>
            <w:div w:id="2040012371">
              <w:marLeft w:val="0"/>
              <w:marRight w:val="0"/>
              <w:marTop w:val="0"/>
              <w:marBottom w:val="0"/>
              <w:divBdr>
                <w:top w:val="none" w:sz="0" w:space="0" w:color="auto"/>
                <w:left w:val="none" w:sz="0" w:space="0" w:color="auto"/>
                <w:bottom w:val="none" w:sz="0" w:space="0" w:color="auto"/>
                <w:right w:val="none" w:sz="0" w:space="0" w:color="auto"/>
              </w:divBdr>
              <w:divsChild>
                <w:div w:id="15405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4906">
          <w:marLeft w:val="0"/>
          <w:marRight w:val="0"/>
          <w:marTop w:val="0"/>
          <w:marBottom w:val="0"/>
          <w:divBdr>
            <w:top w:val="none" w:sz="0" w:space="0" w:color="auto"/>
            <w:left w:val="none" w:sz="0" w:space="0" w:color="auto"/>
            <w:bottom w:val="none" w:sz="0" w:space="0" w:color="auto"/>
            <w:right w:val="none" w:sz="0" w:space="0" w:color="auto"/>
          </w:divBdr>
        </w:div>
        <w:div w:id="1820267200">
          <w:marLeft w:val="0"/>
          <w:marRight w:val="0"/>
          <w:marTop w:val="0"/>
          <w:marBottom w:val="0"/>
          <w:divBdr>
            <w:top w:val="none" w:sz="0" w:space="0" w:color="auto"/>
            <w:left w:val="none" w:sz="0" w:space="0" w:color="auto"/>
            <w:bottom w:val="none" w:sz="0" w:space="0" w:color="auto"/>
            <w:right w:val="none" w:sz="0" w:space="0" w:color="auto"/>
          </w:divBdr>
        </w:div>
        <w:div w:id="2085489439">
          <w:marLeft w:val="0"/>
          <w:marRight w:val="0"/>
          <w:marTop w:val="0"/>
          <w:marBottom w:val="0"/>
          <w:divBdr>
            <w:top w:val="none" w:sz="0" w:space="0" w:color="auto"/>
            <w:left w:val="none" w:sz="0" w:space="0" w:color="auto"/>
            <w:bottom w:val="none" w:sz="0" w:space="0" w:color="auto"/>
            <w:right w:val="none" w:sz="0" w:space="0" w:color="auto"/>
          </w:divBdr>
          <w:divsChild>
            <w:div w:id="1691032551">
              <w:marLeft w:val="0"/>
              <w:marRight w:val="0"/>
              <w:marTop w:val="0"/>
              <w:marBottom w:val="0"/>
              <w:divBdr>
                <w:top w:val="none" w:sz="0" w:space="0" w:color="auto"/>
                <w:left w:val="none" w:sz="0" w:space="0" w:color="auto"/>
                <w:bottom w:val="none" w:sz="0" w:space="0" w:color="auto"/>
                <w:right w:val="none" w:sz="0" w:space="0" w:color="auto"/>
              </w:divBdr>
              <w:divsChild>
                <w:div w:id="5791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5362">
      <w:bodyDiv w:val="1"/>
      <w:marLeft w:val="0"/>
      <w:marRight w:val="0"/>
      <w:marTop w:val="0"/>
      <w:marBottom w:val="0"/>
      <w:divBdr>
        <w:top w:val="none" w:sz="0" w:space="0" w:color="auto"/>
        <w:left w:val="none" w:sz="0" w:space="0" w:color="auto"/>
        <w:bottom w:val="none" w:sz="0" w:space="0" w:color="auto"/>
        <w:right w:val="none" w:sz="0" w:space="0" w:color="auto"/>
      </w:divBdr>
      <w:divsChild>
        <w:div w:id="907496206">
          <w:marLeft w:val="0"/>
          <w:marRight w:val="0"/>
          <w:marTop w:val="0"/>
          <w:marBottom w:val="100"/>
          <w:divBdr>
            <w:top w:val="none" w:sz="0" w:space="0" w:color="auto"/>
            <w:left w:val="none" w:sz="0" w:space="0" w:color="auto"/>
            <w:bottom w:val="none" w:sz="0" w:space="0" w:color="auto"/>
            <w:right w:val="none" w:sz="0" w:space="0" w:color="auto"/>
          </w:divBdr>
          <w:divsChild>
            <w:div w:id="714696099">
              <w:marLeft w:val="2075"/>
              <w:marRight w:val="0"/>
              <w:marTop w:val="0"/>
              <w:marBottom w:val="0"/>
              <w:divBdr>
                <w:top w:val="none" w:sz="0" w:space="0" w:color="auto"/>
                <w:left w:val="none" w:sz="0" w:space="0" w:color="auto"/>
                <w:bottom w:val="none" w:sz="0" w:space="0" w:color="auto"/>
                <w:right w:val="none" w:sz="0" w:space="0" w:color="auto"/>
              </w:divBdr>
              <w:divsChild>
                <w:div w:id="1561671561">
                  <w:marLeft w:val="0"/>
                  <w:marRight w:val="0"/>
                  <w:marTop w:val="0"/>
                  <w:marBottom w:val="0"/>
                  <w:divBdr>
                    <w:top w:val="none" w:sz="0" w:space="0" w:color="auto"/>
                    <w:left w:val="none" w:sz="0" w:space="0" w:color="auto"/>
                    <w:bottom w:val="none" w:sz="0" w:space="0" w:color="auto"/>
                    <w:right w:val="none" w:sz="0" w:space="0" w:color="auto"/>
                  </w:divBdr>
                  <w:divsChild>
                    <w:div w:id="17865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19901">
      <w:bodyDiv w:val="1"/>
      <w:marLeft w:val="0"/>
      <w:marRight w:val="0"/>
      <w:marTop w:val="0"/>
      <w:marBottom w:val="0"/>
      <w:divBdr>
        <w:top w:val="none" w:sz="0" w:space="0" w:color="auto"/>
        <w:left w:val="none" w:sz="0" w:space="0" w:color="auto"/>
        <w:bottom w:val="none" w:sz="0" w:space="0" w:color="auto"/>
        <w:right w:val="none" w:sz="0" w:space="0" w:color="auto"/>
      </w:divBdr>
      <w:divsChild>
        <w:div w:id="983854735">
          <w:marLeft w:val="0"/>
          <w:marRight w:val="0"/>
          <w:marTop w:val="0"/>
          <w:marBottom w:val="0"/>
          <w:divBdr>
            <w:top w:val="none" w:sz="0" w:space="0" w:color="auto"/>
            <w:left w:val="none" w:sz="0" w:space="0" w:color="auto"/>
            <w:bottom w:val="none" w:sz="0" w:space="0" w:color="auto"/>
            <w:right w:val="none" w:sz="0" w:space="0" w:color="auto"/>
          </w:divBdr>
          <w:divsChild>
            <w:div w:id="1083718478">
              <w:marLeft w:val="0"/>
              <w:marRight w:val="0"/>
              <w:marTop w:val="0"/>
              <w:marBottom w:val="0"/>
              <w:divBdr>
                <w:top w:val="none" w:sz="0" w:space="0" w:color="auto"/>
                <w:left w:val="none" w:sz="0" w:space="0" w:color="auto"/>
                <w:bottom w:val="none" w:sz="0" w:space="0" w:color="auto"/>
                <w:right w:val="none" w:sz="0" w:space="0" w:color="auto"/>
              </w:divBdr>
              <w:divsChild>
                <w:div w:id="218174406">
                  <w:marLeft w:val="0"/>
                  <w:marRight w:val="0"/>
                  <w:marTop w:val="0"/>
                  <w:marBottom w:val="0"/>
                  <w:divBdr>
                    <w:top w:val="none" w:sz="0" w:space="0" w:color="auto"/>
                    <w:left w:val="none" w:sz="0" w:space="0" w:color="auto"/>
                    <w:bottom w:val="none" w:sz="0" w:space="0" w:color="auto"/>
                    <w:right w:val="none" w:sz="0" w:space="0" w:color="auto"/>
                  </w:divBdr>
                  <w:divsChild>
                    <w:div w:id="422381791">
                      <w:marLeft w:val="0"/>
                      <w:marRight w:val="0"/>
                      <w:marTop w:val="0"/>
                      <w:marBottom w:val="0"/>
                      <w:divBdr>
                        <w:top w:val="none" w:sz="0" w:space="0" w:color="auto"/>
                        <w:left w:val="none" w:sz="0" w:space="0" w:color="auto"/>
                        <w:bottom w:val="none" w:sz="0" w:space="0" w:color="auto"/>
                        <w:right w:val="none" w:sz="0" w:space="0" w:color="auto"/>
                      </w:divBdr>
                      <w:divsChild>
                        <w:div w:id="1287353233">
                          <w:marLeft w:val="0"/>
                          <w:marRight w:val="0"/>
                          <w:marTop w:val="0"/>
                          <w:marBottom w:val="0"/>
                          <w:divBdr>
                            <w:top w:val="none" w:sz="0" w:space="0" w:color="auto"/>
                            <w:left w:val="none" w:sz="0" w:space="0" w:color="auto"/>
                            <w:bottom w:val="none" w:sz="0" w:space="0" w:color="auto"/>
                            <w:right w:val="none" w:sz="0" w:space="0" w:color="auto"/>
                          </w:divBdr>
                        </w:div>
                      </w:divsChild>
                    </w:div>
                    <w:div w:id="704448456">
                      <w:marLeft w:val="0"/>
                      <w:marRight w:val="0"/>
                      <w:marTop w:val="0"/>
                      <w:marBottom w:val="0"/>
                      <w:divBdr>
                        <w:top w:val="none" w:sz="0" w:space="0" w:color="auto"/>
                        <w:left w:val="none" w:sz="0" w:space="0" w:color="auto"/>
                        <w:bottom w:val="none" w:sz="0" w:space="0" w:color="auto"/>
                        <w:right w:val="none" w:sz="0" w:space="0" w:color="auto"/>
                      </w:divBdr>
                      <w:divsChild>
                        <w:div w:id="13488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8320">
                  <w:marLeft w:val="0"/>
                  <w:marRight w:val="0"/>
                  <w:marTop w:val="0"/>
                  <w:marBottom w:val="0"/>
                  <w:divBdr>
                    <w:top w:val="none" w:sz="0" w:space="0" w:color="auto"/>
                    <w:left w:val="none" w:sz="0" w:space="0" w:color="auto"/>
                    <w:bottom w:val="none" w:sz="0" w:space="0" w:color="auto"/>
                    <w:right w:val="none" w:sz="0" w:space="0" w:color="auto"/>
                  </w:divBdr>
                  <w:divsChild>
                    <w:div w:id="647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3781">
      <w:bodyDiv w:val="1"/>
      <w:marLeft w:val="0"/>
      <w:marRight w:val="0"/>
      <w:marTop w:val="0"/>
      <w:marBottom w:val="0"/>
      <w:divBdr>
        <w:top w:val="none" w:sz="0" w:space="0" w:color="auto"/>
        <w:left w:val="none" w:sz="0" w:space="0" w:color="auto"/>
        <w:bottom w:val="none" w:sz="0" w:space="0" w:color="auto"/>
        <w:right w:val="none" w:sz="0" w:space="0" w:color="auto"/>
      </w:divBdr>
    </w:div>
    <w:div w:id="1487012750">
      <w:bodyDiv w:val="1"/>
      <w:marLeft w:val="0"/>
      <w:marRight w:val="0"/>
      <w:marTop w:val="0"/>
      <w:marBottom w:val="0"/>
      <w:divBdr>
        <w:top w:val="none" w:sz="0" w:space="0" w:color="auto"/>
        <w:left w:val="none" w:sz="0" w:space="0" w:color="auto"/>
        <w:bottom w:val="none" w:sz="0" w:space="0" w:color="auto"/>
        <w:right w:val="none" w:sz="0" w:space="0" w:color="auto"/>
      </w:divBdr>
      <w:divsChild>
        <w:div w:id="677199892">
          <w:marLeft w:val="0"/>
          <w:marRight w:val="0"/>
          <w:marTop w:val="0"/>
          <w:marBottom w:val="100"/>
          <w:divBdr>
            <w:top w:val="none" w:sz="0" w:space="0" w:color="auto"/>
            <w:left w:val="none" w:sz="0" w:space="0" w:color="auto"/>
            <w:bottom w:val="none" w:sz="0" w:space="0" w:color="auto"/>
            <w:right w:val="none" w:sz="0" w:space="0" w:color="auto"/>
          </w:divBdr>
          <w:divsChild>
            <w:div w:id="1183322401">
              <w:marLeft w:val="0"/>
              <w:marRight w:val="0"/>
              <w:marTop w:val="90"/>
              <w:marBottom w:val="0"/>
              <w:divBdr>
                <w:top w:val="none" w:sz="0" w:space="0" w:color="auto"/>
                <w:left w:val="none" w:sz="0" w:space="0" w:color="auto"/>
                <w:bottom w:val="none" w:sz="0" w:space="0" w:color="auto"/>
                <w:right w:val="none" w:sz="0" w:space="0" w:color="auto"/>
              </w:divBdr>
              <w:divsChild>
                <w:div w:id="34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95918">
      <w:bodyDiv w:val="1"/>
      <w:marLeft w:val="0"/>
      <w:marRight w:val="0"/>
      <w:marTop w:val="0"/>
      <w:marBottom w:val="0"/>
      <w:divBdr>
        <w:top w:val="none" w:sz="0" w:space="0" w:color="auto"/>
        <w:left w:val="none" w:sz="0" w:space="0" w:color="auto"/>
        <w:bottom w:val="none" w:sz="0" w:space="0" w:color="auto"/>
        <w:right w:val="none" w:sz="0" w:space="0" w:color="auto"/>
      </w:divBdr>
    </w:div>
    <w:div w:id="1609310313">
      <w:bodyDiv w:val="1"/>
      <w:marLeft w:val="0"/>
      <w:marRight w:val="0"/>
      <w:marTop w:val="0"/>
      <w:marBottom w:val="0"/>
      <w:divBdr>
        <w:top w:val="none" w:sz="0" w:space="0" w:color="auto"/>
        <w:left w:val="none" w:sz="0" w:space="0" w:color="auto"/>
        <w:bottom w:val="none" w:sz="0" w:space="0" w:color="auto"/>
        <w:right w:val="none" w:sz="0" w:space="0" w:color="auto"/>
      </w:divBdr>
    </w:div>
    <w:div w:id="17168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Stonehenge" TargetMode="External"/><Relationship Id="rId18" Type="http://schemas.openxmlformats.org/officeDocument/2006/relationships/hyperlink" Target="http://www.ric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anbharrison21@gmail.com" TargetMode="External"/><Relationship Id="rId7" Type="http://schemas.openxmlformats.org/officeDocument/2006/relationships/webSettings" Target="webSettings.xml"/><Relationship Id="rId12" Type="http://schemas.openxmlformats.org/officeDocument/2006/relationships/hyperlink" Target="https://en.wikipedia.org/wiki/Milestone" TargetMode="External"/><Relationship Id="rId17" Type="http://schemas.openxmlformats.org/officeDocument/2006/relationships/hyperlink" Target="http://www.ribafind.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thodist.org.uk/static/rm/statementsignif1.pdf" TargetMode="External"/><Relationship Id="rId20" Type="http://schemas.openxmlformats.org/officeDocument/2006/relationships/hyperlink" Target="mailto:property@urcsouthwe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Church_of_England"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methodist.org.uk/static/rm/statementsignifneed.pdf" TargetMode="External"/><Relationship Id="rId23" Type="http://schemas.openxmlformats.org/officeDocument/2006/relationships/footer" Target="footer1.xml"/><Relationship Id="rId10" Type="http://schemas.openxmlformats.org/officeDocument/2006/relationships/hyperlink" Target="https://en.wikipedia.org/wiki/Redundant_church" TargetMode="External"/><Relationship Id="rId19" Type="http://schemas.openxmlformats.org/officeDocument/2006/relationships/hyperlink" Target="http://www.urcsouthwe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Scheduled_monument"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3" ma:contentTypeDescription="Create a new document." ma:contentTypeScope="" ma:versionID="5359d9e57074208e859fe92b0d9afdb8">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67b6f9ab69c9a489f47cefea6dddfa11"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FBD00C-29C2-4FEF-B7E4-2B32D460B617}">
  <ds:schemaRefs>
    <ds:schemaRef ds:uri="http://schemas.microsoft.com/sharepoint/v3/contenttype/forms"/>
  </ds:schemaRefs>
</ds:datastoreItem>
</file>

<file path=customXml/itemProps2.xml><?xml version="1.0" encoding="utf-8"?>
<ds:datastoreItem xmlns:ds="http://schemas.openxmlformats.org/officeDocument/2006/customXml" ds:itemID="{3D561F21-4255-4288-A3CE-DCB068833BD9}"/>
</file>

<file path=customXml/itemProps3.xml><?xml version="1.0" encoding="utf-8"?>
<ds:datastoreItem xmlns:ds="http://schemas.openxmlformats.org/officeDocument/2006/customXml" ds:itemID="{32E2D6FD-9E7D-4EAC-9128-1085A7E4F7A7}">
  <ds:schemaRefs>
    <ds:schemaRef ds:uri="http://schemas.microsoft.com/office/2006/metadata/properties"/>
    <ds:schemaRef ds:uri="http://schemas.microsoft.com/office/infopath/2007/PartnerControls"/>
    <ds:schemaRef ds:uri="e49cf2cc-7b8c-475b-ba82-c6c297c2f123"/>
    <ds:schemaRef ds:uri="4d1b3a59-dd01-472f-ac29-390334cac6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United Reformed Church South Western Synod</vt:lpstr>
    </vt:vector>
  </TitlesOfParts>
  <Company>URC South West</Company>
  <LinksUpToDate>false</LinksUpToDate>
  <CharactersWithSpaces>14628</CharactersWithSpaces>
  <SharedDoc>false</SharedDoc>
  <HLinks>
    <vt:vector size="198" baseType="variant">
      <vt:variant>
        <vt:i4>1638487</vt:i4>
      </vt:variant>
      <vt:variant>
        <vt:i4>96</vt:i4>
      </vt:variant>
      <vt:variant>
        <vt:i4>0</vt:i4>
      </vt:variant>
      <vt:variant>
        <vt:i4>5</vt:i4>
      </vt:variant>
      <vt:variant>
        <vt:lpwstr>https://en.wikipedia.org/wiki/Heritage_at_risk</vt:lpwstr>
      </vt:variant>
      <vt:variant>
        <vt:lpwstr/>
      </vt:variant>
      <vt:variant>
        <vt:i4>524355</vt:i4>
      </vt:variant>
      <vt:variant>
        <vt:i4>93</vt:i4>
      </vt:variant>
      <vt:variant>
        <vt:i4>0</vt:i4>
      </vt:variant>
      <vt:variant>
        <vt:i4>5</vt:i4>
      </vt:variant>
      <vt:variant>
        <vt:lpwstr>https://en.wikipedia.org/wiki/Images_of_England</vt:lpwstr>
      </vt:variant>
      <vt:variant>
        <vt:lpwstr/>
      </vt:variant>
      <vt:variant>
        <vt:i4>8323115</vt:i4>
      </vt:variant>
      <vt:variant>
        <vt:i4>90</vt:i4>
      </vt:variant>
      <vt:variant>
        <vt:i4>0</vt:i4>
      </vt:variant>
      <vt:variant>
        <vt:i4>5</vt:i4>
      </vt:variant>
      <vt:variant>
        <vt:lpwstr>https://en.wikipedia.org/wiki/National_Heritage_List_for_England</vt:lpwstr>
      </vt:variant>
      <vt:variant>
        <vt:lpwstr/>
      </vt:variant>
      <vt:variant>
        <vt:i4>4390964</vt:i4>
      </vt:variant>
      <vt:variant>
        <vt:i4>87</vt:i4>
      </vt:variant>
      <vt:variant>
        <vt:i4>0</vt:i4>
      </vt:variant>
      <vt:variant>
        <vt:i4>5</vt:i4>
      </vt:variant>
      <vt:variant>
        <vt:lpwstr>https://en.wikipedia.org/wiki/Heritage_asset</vt:lpwstr>
      </vt:variant>
      <vt:variant>
        <vt:lpwstr/>
      </vt:variant>
      <vt:variant>
        <vt:i4>3866748</vt:i4>
      </vt:variant>
      <vt:variant>
        <vt:i4>84</vt:i4>
      </vt:variant>
      <vt:variant>
        <vt:i4>0</vt:i4>
      </vt:variant>
      <vt:variant>
        <vt:i4>5</vt:i4>
      </vt:variant>
      <vt:variant>
        <vt:lpwstr>https://en.wikipedia.org/wiki/Certificate_of_Immunity_from_Listing</vt:lpwstr>
      </vt:variant>
      <vt:variant>
        <vt:lpwstr/>
      </vt:variant>
      <vt:variant>
        <vt:i4>917546</vt:i4>
      </vt:variant>
      <vt:variant>
        <vt:i4>81</vt:i4>
      </vt:variant>
      <vt:variant>
        <vt:i4>0</vt:i4>
      </vt:variant>
      <vt:variant>
        <vt:i4>5</vt:i4>
      </vt:variant>
      <vt:variant>
        <vt:lpwstr>https://en.wikipedia.org/wiki/Enterprise_and_Regulatory_Reform_Act_2013</vt:lpwstr>
      </vt:variant>
      <vt:variant>
        <vt:lpwstr/>
      </vt:variant>
      <vt:variant>
        <vt:i4>2556013</vt:i4>
      </vt:variant>
      <vt:variant>
        <vt:i4>78</vt:i4>
      </vt:variant>
      <vt:variant>
        <vt:i4>0</vt:i4>
      </vt:variant>
      <vt:variant>
        <vt:i4>5</vt:i4>
      </vt:variant>
      <vt:variant>
        <vt:lpwstr>https://en.wikipedia.org/wiki/Curtilage</vt:lpwstr>
      </vt:variant>
      <vt:variant>
        <vt:lpwstr/>
      </vt:variant>
      <vt:variant>
        <vt:i4>1048679</vt:i4>
      </vt:variant>
      <vt:variant>
        <vt:i4>75</vt:i4>
      </vt:variant>
      <vt:variant>
        <vt:i4>0</vt:i4>
      </vt:variant>
      <vt:variant>
        <vt:i4>5</vt:i4>
      </vt:variant>
      <vt:variant>
        <vt:lpwstr>https://en.wikipedia.org/wiki/Conservation_area_(United_Kingdom)</vt:lpwstr>
      </vt:variant>
      <vt:variant>
        <vt:lpwstr/>
      </vt:variant>
      <vt:variant>
        <vt:i4>2490458</vt:i4>
      </vt:variant>
      <vt:variant>
        <vt:i4>72</vt:i4>
      </vt:variant>
      <vt:variant>
        <vt:i4>0</vt:i4>
      </vt:variant>
      <vt:variant>
        <vt:i4>5</vt:i4>
      </vt:variant>
      <vt:variant>
        <vt:lpwstr>https://en.wikipedia.org/wiki/Historic_England</vt:lpwstr>
      </vt:variant>
      <vt:variant>
        <vt:lpwstr/>
      </vt:variant>
      <vt:variant>
        <vt:i4>7798871</vt:i4>
      </vt:variant>
      <vt:variant>
        <vt:i4>69</vt:i4>
      </vt:variant>
      <vt:variant>
        <vt:i4>0</vt:i4>
      </vt:variant>
      <vt:variant>
        <vt:i4>5</vt:i4>
      </vt:variant>
      <vt:variant>
        <vt:lpwstr>https://en.wikipedia.org/wiki/Department_for_the_Environment,_Food_and_Rural_Affairs</vt:lpwstr>
      </vt:variant>
      <vt:variant>
        <vt:lpwstr/>
      </vt:variant>
      <vt:variant>
        <vt:i4>5636157</vt:i4>
      </vt:variant>
      <vt:variant>
        <vt:i4>66</vt:i4>
      </vt:variant>
      <vt:variant>
        <vt:i4>0</vt:i4>
      </vt:variant>
      <vt:variant>
        <vt:i4>5</vt:i4>
      </vt:variant>
      <vt:variant>
        <vt:lpwstr>https://en.wikipedia.org/wiki/Department_for_Communities_and_Local_Government</vt:lpwstr>
      </vt:variant>
      <vt:variant>
        <vt:lpwstr/>
      </vt:variant>
      <vt:variant>
        <vt:i4>2490458</vt:i4>
      </vt:variant>
      <vt:variant>
        <vt:i4>63</vt:i4>
      </vt:variant>
      <vt:variant>
        <vt:i4>0</vt:i4>
      </vt:variant>
      <vt:variant>
        <vt:i4>5</vt:i4>
      </vt:variant>
      <vt:variant>
        <vt:lpwstr>https://en.wikipedia.org/wiki/Historic_England</vt:lpwstr>
      </vt:variant>
      <vt:variant>
        <vt:lpwstr/>
      </vt:variant>
      <vt:variant>
        <vt:i4>7864400</vt:i4>
      </vt:variant>
      <vt:variant>
        <vt:i4>60</vt:i4>
      </vt:variant>
      <vt:variant>
        <vt:i4>0</vt:i4>
      </vt:variant>
      <vt:variant>
        <vt:i4>5</vt:i4>
      </vt:variant>
      <vt:variant>
        <vt:lpwstr>https://en.wikipedia.org/wiki/Department_for_Culture,_Media_and_Sport</vt:lpwstr>
      </vt:variant>
      <vt:variant>
        <vt:lpwstr/>
      </vt:variant>
      <vt:variant>
        <vt:i4>1704048</vt:i4>
      </vt:variant>
      <vt:variant>
        <vt:i4>57</vt:i4>
      </vt:variant>
      <vt:variant>
        <vt:i4>0</vt:i4>
      </vt:variant>
      <vt:variant>
        <vt:i4>5</vt:i4>
      </vt:variant>
      <vt:variant>
        <vt:lpwstr>https://en.wikipedia.org/wiki/Heritage_at_Risk_Register</vt:lpwstr>
      </vt:variant>
      <vt:variant>
        <vt:lpwstr/>
      </vt:variant>
      <vt:variant>
        <vt:i4>7995459</vt:i4>
      </vt:variant>
      <vt:variant>
        <vt:i4>54</vt:i4>
      </vt:variant>
      <vt:variant>
        <vt:i4>0</vt:i4>
      </vt:variant>
      <vt:variant>
        <vt:i4>5</vt:i4>
      </vt:variant>
      <vt:variant>
        <vt:lpwstr>https://en.wikipedia.org/wiki/Planning_(Listed_Buildings_and_Conservation_Areas)_Act_1990</vt:lpwstr>
      </vt:variant>
      <vt:variant>
        <vt:lpwstr/>
      </vt:variant>
      <vt:variant>
        <vt:i4>2490458</vt:i4>
      </vt:variant>
      <vt:variant>
        <vt:i4>51</vt:i4>
      </vt:variant>
      <vt:variant>
        <vt:i4>0</vt:i4>
      </vt:variant>
      <vt:variant>
        <vt:i4>5</vt:i4>
      </vt:variant>
      <vt:variant>
        <vt:lpwstr>https://en.wikipedia.org/wiki/Historic_England</vt:lpwstr>
      </vt:variant>
      <vt:variant>
        <vt:lpwstr/>
      </vt:variant>
      <vt:variant>
        <vt:i4>6946829</vt:i4>
      </vt:variant>
      <vt:variant>
        <vt:i4>48</vt:i4>
      </vt:variant>
      <vt:variant>
        <vt:i4>0</vt:i4>
      </vt:variant>
      <vt:variant>
        <vt:i4>5</vt:i4>
      </vt:variant>
      <vt:variant>
        <vt:lpwstr>https://en.wikipedia.org/wiki/Supreme_Court_of_the_United_Kingdom</vt:lpwstr>
      </vt:variant>
      <vt:variant>
        <vt:lpwstr/>
      </vt:variant>
      <vt:variant>
        <vt:i4>1048679</vt:i4>
      </vt:variant>
      <vt:variant>
        <vt:i4>45</vt:i4>
      </vt:variant>
      <vt:variant>
        <vt:i4>0</vt:i4>
      </vt:variant>
      <vt:variant>
        <vt:i4>5</vt:i4>
      </vt:variant>
      <vt:variant>
        <vt:lpwstr>https://en.wikipedia.org/wiki/Ancient_monument</vt:lpwstr>
      </vt:variant>
      <vt:variant>
        <vt:lpwstr/>
      </vt:variant>
      <vt:variant>
        <vt:i4>4915248</vt:i4>
      </vt:variant>
      <vt:variant>
        <vt:i4>42</vt:i4>
      </vt:variant>
      <vt:variant>
        <vt:i4>0</vt:i4>
      </vt:variant>
      <vt:variant>
        <vt:i4>5</vt:i4>
      </vt:variant>
      <vt:variant>
        <vt:lpwstr>https://en.wikipedia.org/wiki/Material_consideration</vt:lpwstr>
      </vt:variant>
      <vt:variant>
        <vt:lpwstr/>
      </vt:variant>
      <vt:variant>
        <vt:i4>4390964</vt:i4>
      </vt:variant>
      <vt:variant>
        <vt:i4>39</vt:i4>
      </vt:variant>
      <vt:variant>
        <vt:i4>0</vt:i4>
      </vt:variant>
      <vt:variant>
        <vt:i4>5</vt:i4>
      </vt:variant>
      <vt:variant>
        <vt:lpwstr>https://en.wikipedia.org/wiki/Heritage_asset</vt:lpwstr>
      </vt:variant>
      <vt:variant>
        <vt:lpwstr/>
      </vt:variant>
      <vt:variant>
        <vt:i4>5570611</vt:i4>
      </vt:variant>
      <vt:variant>
        <vt:i4>36</vt:i4>
      </vt:variant>
      <vt:variant>
        <vt:i4>0</vt:i4>
      </vt:variant>
      <vt:variant>
        <vt:i4>5</vt:i4>
      </vt:variant>
      <vt:variant>
        <vt:lpwstr>mailto:colinbowdenuk@yahoo.co.uk</vt:lpwstr>
      </vt:variant>
      <vt:variant>
        <vt:lpwstr/>
      </vt:variant>
      <vt:variant>
        <vt:i4>6029368</vt:i4>
      </vt:variant>
      <vt:variant>
        <vt:i4>33</vt:i4>
      </vt:variant>
      <vt:variant>
        <vt:i4>0</vt:i4>
      </vt:variant>
      <vt:variant>
        <vt:i4>5</vt:i4>
      </vt:variant>
      <vt:variant>
        <vt:lpwstr>mailto:property@urcsouthwest.org.uk</vt:lpwstr>
      </vt:variant>
      <vt:variant>
        <vt:lpwstr/>
      </vt:variant>
      <vt:variant>
        <vt:i4>1310729</vt:i4>
      </vt:variant>
      <vt:variant>
        <vt:i4>30</vt:i4>
      </vt:variant>
      <vt:variant>
        <vt:i4>0</vt:i4>
      </vt:variant>
      <vt:variant>
        <vt:i4>5</vt:i4>
      </vt:variant>
      <vt:variant>
        <vt:lpwstr>http://www.urcsouthwest.org.uk)/</vt:lpwstr>
      </vt:variant>
      <vt:variant>
        <vt:lpwstr/>
      </vt:variant>
      <vt:variant>
        <vt:i4>4784194</vt:i4>
      </vt:variant>
      <vt:variant>
        <vt:i4>27</vt:i4>
      </vt:variant>
      <vt:variant>
        <vt:i4>0</vt:i4>
      </vt:variant>
      <vt:variant>
        <vt:i4>5</vt:i4>
      </vt:variant>
      <vt:variant>
        <vt:lpwstr>http://www.rics.org/</vt:lpwstr>
      </vt:variant>
      <vt:variant>
        <vt:lpwstr/>
      </vt:variant>
      <vt:variant>
        <vt:i4>4194397</vt:i4>
      </vt:variant>
      <vt:variant>
        <vt:i4>24</vt:i4>
      </vt:variant>
      <vt:variant>
        <vt:i4>0</vt:i4>
      </vt:variant>
      <vt:variant>
        <vt:i4>5</vt:i4>
      </vt:variant>
      <vt:variant>
        <vt:lpwstr>http://www.ribafind.org/</vt:lpwstr>
      </vt:variant>
      <vt:variant>
        <vt:lpwstr/>
      </vt:variant>
      <vt:variant>
        <vt:i4>7667751</vt:i4>
      </vt:variant>
      <vt:variant>
        <vt:i4>21</vt:i4>
      </vt:variant>
      <vt:variant>
        <vt:i4>0</vt:i4>
      </vt:variant>
      <vt:variant>
        <vt:i4>5</vt:i4>
      </vt:variant>
      <vt:variant>
        <vt:lpwstr>http://www.methodist.org.uk/static/rm/statementsignif1.pdf</vt:lpwstr>
      </vt:variant>
      <vt:variant>
        <vt:lpwstr/>
      </vt:variant>
      <vt:variant>
        <vt:i4>1245212</vt:i4>
      </vt:variant>
      <vt:variant>
        <vt:i4>18</vt:i4>
      </vt:variant>
      <vt:variant>
        <vt:i4>0</vt:i4>
      </vt:variant>
      <vt:variant>
        <vt:i4>5</vt:i4>
      </vt:variant>
      <vt:variant>
        <vt:lpwstr>http://www.methodist.org.uk/static/rm/statementsignifneed.pdf</vt:lpwstr>
      </vt:variant>
      <vt:variant>
        <vt:lpwstr/>
      </vt:variant>
      <vt:variant>
        <vt:i4>4259857</vt:i4>
      </vt:variant>
      <vt:variant>
        <vt:i4>15</vt:i4>
      </vt:variant>
      <vt:variant>
        <vt:i4>0</vt:i4>
      </vt:variant>
      <vt:variant>
        <vt:i4>5</vt:i4>
      </vt:variant>
      <vt:variant>
        <vt:lpwstr>http://www.urcsouthwest.org.uk/church-support/trust-and-property/downloads-links/</vt:lpwstr>
      </vt:variant>
      <vt:variant>
        <vt:lpwstr/>
      </vt:variant>
      <vt:variant>
        <vt:i4>7274499</vt:i4>
      </vt:variant>
      <vt:variant>
        <vt:i4>12</vt:i4>
      </vt:variant>
      <vt:variant>
        <vt:i4>0</vt:i4>
      </vt:variant>
      <vt:variant>
        <vt:i4>5</vt:i4>
      </vt:variant>
      <vt:variant>
        <vt:lpwstr>https://en.wikipedia.org/wiki/Scheduled_monument</vt:lpwstr>
      </vt:variant>
      <vt:variant>
        <vt:lpwstr/>
      </vt:variant>
      <vt:variant>
        <vt:i4>5505039</vt:i4>
      </vt:variant>
      <vt:variant>
        <vt:i4>9</vt:i4>
      </vt:variant>
      <vt:variant>
        <vt:i4>0</vt:i4>
      </vt:variant>
      <vt:variant>
        <vt:i4>5</vt:i4>
      </vt:variant>
      <vt:variant>
        <vt:lpwstr>https://en.wikipedia.org/wiki/Stonehenge</vt:lpwstr>
      </vt:variant>
      <vt:variant>
        <vt:lpwstr/>
      </vt:variant>
      <vt:variant>
        <vt:i4>3866729</vt:i4>
      </vt:variant>
      <vt:variant>
        <vt:i4>6</vt:i4>
      </vt:variant>
      <vt:variant>
        <vt:i4>0</vt:i4>
      </vt:variant>
      <vt:variant>
        <vt:i4>5</vt:i4>
      </vt:variant>
      <vt:variant>
        <vt:lpwstr>https://en.wikipedia.org/wiki/Milestone</vt:lpwstr>
      </vt:variant>
      <vt:variant>
        <vt:lpwstr/>
      </vt:variant>
      <vt:variant>
        <vt:i4>196699</vt:i4>
      </vt:variant>
      <vt:variant>
        <vt:i4>3</vt:i4>
      </vt:variant>
      <vt:variant>
        <vt:i4>0</vt:i4>
      </vt:variant>
      <vt:variant>
        <vt:i4>5</vt:i4>
      </vt:variant>
      <vt:variant>
        <vt:lpwstr>https://en.wikipedia.org/wiki/Church_of_England</vt:lpwstr>
      </vt:variant>
      <vt:variant>
        <vt:lpwstr/>
      </vt:variant>
      <vt:variant>
        <vt:i4>1704044</vt:i4>
      </vt:variant>
      <vt:variant>
        <vt:i4>0</vt:i4>
      </vt:variant>
      <vt:variant>
        <vt:i4>0</vt:i4>
      </vt:variant>
      <vt:variant>
        <vt:i4>5</vt:i4>
      </vt:variant>
      <vt:variant>
        <vt:lpwstr>https://en.wikipedia.org/wiki/Redundant_church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Reformed Church South Western Synod</dc:title>
  <dc:subject/>
  <dc:creator>property</dc:creator>
  <cp:keywords/>
  <dc:description/>
  <cp:lastModifiedBy>Property1</cp:lastModifiedBy>
  <cp:revision>3</cp:revision>
  <cp:lastPrinted>2022-12-07T15:30:00Z</cp:lastPrinted>
  <dcterms:created xsi:type="dcterms:W3CDTF">2024-04-18T11:24:00Z</dcterms:created>
  <dcterms:modified xsi:type="dcterms:W3CDTF">2024-12-05T16:00:00Z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0x010100DC9D0C4669380742A1B829EC0148DB74</vt:lpwstr>
  </property>
  <property fmtid="{D5CDD505-2E9C-101B-9397-08002B2CF9AE}" pid="3" name="Order">
    <vt:r8>3662800</vt:r8>
  </property>
  <property fmtid="{D5CDD505-2E9C-101B-9397-08002B2CF9AE}" pid="4" name="MediaServiceImageTags">
    <vt:lpwstr/>
  </property>
</Properties>
</file>